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166DC" w14:textId="657A29F8" w:rsidR="006745EF" w:rsidRPr="00DA774B" w:rsidRDefault="000172BD" w:rsidP="000172BD">
      <w:pPr>
        <w:pStyle w:val="Tytu"/>
        <w:jc w:val="center"/>
        <w:rPr>
          <w:rFonts w:ascii="Calibri" w:hAnsi="Calibri" w:cs="Calibri"/>
        </w:rPr>
      </w:pPr>
      <w:r>
        <w:rPr>
          <w:rFonts w:ascii="Calibri" w:hAnsi="Calibri" w:cs="Calibri"/>
        </w:rPr>
        <w:t xml:space="preserve">Przykładowa umowa </w:t>
      </w:r>
      <w:r w:rsidR="006745EF">
        <w:rPr>
          <w:rFonts w:ascii="Calibri" w:hAnsi="Calibri" w:cs="Calibri"/>
        </w:rPr>
        <w:t>na Event</w:t>
      </w:r>
    </w:p>
    <w:p w14:paraId="4F73D57F" w14:textId="77777777" w:rsidR="006745EF" w:rsidRPr="008521E2" w:rsidRDefault="006745EF" w:rsidP="006745EF">
      <w:pPr>
        <w:widowControl w:val="0"/>
        <w:jc w:val="both"/>
        <w:rPr>
          <w:rFonts w:ascii="Calibri" w:hAnsi="Calibri" w:cs="Calibri"/>
          <w:sz w:val="24"/>
          <w:szCs w:val="24"/>
        </w:rPr>
      </w:pPr>
      <w:r w:rsidRPr="008521E2">
        <w:rPr>
          <w:rFonts w:ascii="Calibri" w:hAnsi="Calibri" w:cs="Calibri"/>
          <w:sz w:val="24"/>
          <w:szCs w:val="24"/>
        </w:rPr>
        <w:t xml:space="preserve"> </w:t>
      </w:r>
    </w:p>
    <w:p w14:paraId="29D23F3B" w14:textId="35C532D0" w:rsidR="006745EF" w:rsidRDefault="006745EF" w:rsidP="006745EF">
      <w:pPr>
        <w:widowControl w:val="0"/>
        <w:jc w:val="both"/>
        <w:rPr>
          <w:rFonts w:ascii="Calibri" w:hAnsi="Calibri" w:cs="Calibri"/>
          <w:sz w:val="24"/>
          <w:szCs w:val="24"/>
          <w:shd w:val="clear" w:color="auto" w:fill="FFFFFF"/>
        </w:rPr>
      </w:pPr>
      <w:r w:rsidRPr="008521E2">
        <w:rPr>
          <w:rFonts w:ascii="Calibri" w:hAnsi="Calibri" w:cs="Calibri"/>
          <w:sz w:val="24"/>
          <w:szCs w:val="24"/>
        </w:rPr>
        <w:t>zawarta w dniu</w:t>
      </w:r>
      <w:r w:rsidR="000172BD">
        <w:rPr>
          <w:rFonts w:ascii="Calibri" w:hAnsi="Calibri" w:cs="Calibri"/>
          <w:sz w:val="24"/>
          <w:szCs w:val="24"/>
        </w:rPr>
        <w:t>……………………….</w:t>
      </w:r>
      <w:r w:rsidRPr="008521E2">
        <w:rPr>
          <w:rFonts w:ascii="Calibri" w:hAnsi="Calibri" w:cs="Calibri"/>
          <w:sz w:val="24"/>
          <w:szCs w:val="24"/>
        </w:rPr>
        <w:t xml:space="preserve"> w</w:t>
      </w:r>
      <w:r w:rsidRPr="008521E2">
        <w:rPr>
          <w:rFonts w:ascii="Calibri" w:hAnsi="Calibri" w:cs="Calibri"/>
          <w:sz w:val="24"/>
          <w:szCs w:val="24"/>
          <w:shd w:val="clear" w:color="auto" w:fill="FFFFFF"/>
        </w:rPr>
        <w:t xml:space="preserve"> Warszawie</w:t>
      </w:r>
      <w:r>
        <w:rPr>
          <w:rFonts w:ascii="Calibri" w:hAnsi="Calibri" w:cs="Calibri"/>
          <w:sz w:val="24"/>
          <w:szCs w:val="24"/>
          <w:shd w:val="clear" w:color="auto" w:fill="FFFFFF"/>
        </w:rPr>
        <w:t xml:space="preserve"> (zwana dalej „Umową”)</w:t>
      </w:r>
      <w:r w:rsidRPr="008521E2">
        <w:rPr>
          <w:rFonts w:ascii="Calibri" w:hAnsi="Calibri" w:cs="Calibri"/>
          <w:sz w:val="24"/>
          <w:szCs w:val="24"/>
          <w:shd w:val="clear" w:color="auto" w:fill="FFFFFF"/>
        </w:rPr>
        <w:t xml:space="preserve"> pomiędzy:</w:t>
      </w:r>
    </w:p>
    <w:p w14:paraId="01D088F6" w14:textId="77777777" w:rsidR="006745EF" w:rsidRPr="00DA774B" w:rsidRDefault="006745EF" w:rsidP="006745EF">
      <w:pPr>
        <w:pStyle w:val="NormalnyWeb"/>
        <w:shd w:val="clear" w:color="auto" w:fill="FFFFFF"/>
        <w:jc w:val="both"/>
        <w:rPr>
          <w:sz w:val="24"/>
          <w:szCs w:val="24"/>
        </w:rPr>
      </w:pPr>
      <w:r w:rsidRPr="00A3296F">
        <w:rPr>
          <w:iCs/>
          <w:color w:val="808080"/>
          <w:sz w:val="20"/>
          <w:szCs w:val="20"/>
        </w:rPr>
        <w:br/>
      </w:r>
    </w:p>
    <w:p w14:paraId="382306A1" w14:textId="77777777" w:rsidR="006745EF" w:rsidRDefault="006745EF" w:rsidP="006745EF">
      <w:pPr>
        <w:widowControl w:val="0"/>
        <w:jc w:val="both"/>
        <w:rPr>
          <w:rFonts w:ascii="Calibri" w:hAnsi="Calibri" w:cs="Calibri"/>
          <w:color w:val="000000"/>
          <w:sz w:val="24"/>
          <w:szCs w:val="24"/>
        </w:rPr>
      </w:pPr>
    </w:p>
    <w:p w14:paraId="32C23059" w14:textId="77777777" w:rsidR="006745EF" w:rsidRDefault="006745EF" w:rsidP="006745EF">
      <w:pPr>
        <w:widowControl w:val="0"/>
        <w:jc w:val="both"/>
        <w:rPr>
          <w:rFonts w:ascii="Calibri" w:hAnsi="Calibri" w:cs="Calibri"/>
          <w:color w:val="000000"/>
          <w:sz w:val="24"/>
          <w:szCs w:val="24"/>
        </w:rPr>
      </w:pPr>
      <w:r>
        <w:rPr>
          <w:rFonts w:ascii="Calibri" w:hAnsi="Calibri" w:cs="Calibri"/>
          <w:color w:val="000000"/>
          <w:sz w:val="24"/>
          <w:szCs w:val="24"/>
        </w:rPr>
        <w:t>zwanym w dalszej części umowy „Zleceniodawcą”</w:t>
      </w:r>
    </w:p>
    <w:p w14:paraId="5D98F56C" w14:textId="24DF995F" w:rsidR="006745EF" w:rsidRPr="000172BD" w:rsidRDefault="006745EF" w:rsidP="006745EF">
      <w:pPr>
        <w:suppressAutoHyphens w:val="0"/>
        <w:autoSpaceDE/>
        <w:jc w:val="both"/>
        <w:rPr>
          <w:rFonts w:ascii="Roboto" w:hAnsi="Roboto"/>
          <w:color w:val="333333"/>
          <w:sz w:val="23"/>
          <w:szCs w:val="23"/>
          <w:lang w:eastAsia="pl-PL"/>
        </w:rPr>
      </w:pPr>
      <w:r w:rsidRPr="006D1053">
        <w:rPr>
          <w:rFonts w:ascii="Calibri" w:hAnsi="Calibri" w:cs="Calibri"/>
          <w:color w:val="000000"/>
          <w:sz w:val="24"/>
          <w:szCs w:val="24"/>
          <w:lang w:eastAsia="pl-PL"/>
        </w:rPr>
        <w:t>z</w:t>
      </w:r>
      <w:r w:rsidR="000172BD">
        <w:rPr>
          <w:rFonts w:ascii="Calibri" w:hAnsi="Calibri" w:cs="Calibri"/>
          <w:color w:val="000000"/>
          <w:sz w:val="24"/>
          <w:szCs w:val="24"/>
          <w:lang w:eastAsia="pl-PL"/>
        </w:rPr>
        <w:t xml:space="preserve"> </w:t>
      </w:r>
      <w:r w:rsidRPr="006D1053">
        <w:rPr>
          <w:rFonts w:ascii="Calibri" w:hAnsi="Calibri" w:cs="Calibri"/>
          <w:color w:val="000000"/>
          <w:sz w:val="24"/>
          <w:szCs w:val="24"/>
          <w:lang w:eastAsia="pl-PL"/>
        </w:rPr>
        <w:t xml:space="preserve">siedzibą, wpisaną do Krajowego Rejestru Sądowego pod numerem KRS </w:t>
      </w:r>
      <w:r w:rsidR="000172BD">
        <w:rPr>
          <w:rFonts w:ascii="Calibri" w:hAnsi="Calibri" w:cs="Calibri"/>
          <w:color w:val="000000"/>
          <w:sz w:val="24"/>
          <w:szCs w:val="24"/>
          <w:lang w:eastAsia="pl-PL"/>
        </w:rPr>
        <w:t>……………………</w:t>
      </w:r>
      <w:r>
        <w:rPr>
          <w:rFonts w:ascii="Calibri" w:hAnsi="Calibri" w:cs="Calibri"/>
          <w:color w:val="000000"/>
          <w:sz w:val="24"/>
          <w:szCs w:val="24"/>
          <w:lang w:eastAsia="pl-PL"/>
        </w:rPr>
        <w:t>…</w:t>
      </w:r>
      <w:r w:rsidR="000172BD">
        <w:rPr>
          <w:rFonts w:ascii="Calibri" w:hAnsi="Calibri" w:cs="Calibri"/>
          <w:color w:val="000000"/>
          <w:sz w:val="24"/>
          <w:szCs w:val="24"/>
          <w:lang w:eastAsia="pl-PL"/>
        </w:rPr>
        <w:t xml:space="preserve"> </w:t>
      </w:r>
      <w:r w:rsidRPr="006D1053">
        <w:rPr>
          <w:rFonts w:ascii="Calibri" w:hAnsi="Calibri" w:cs="Calibri"/>
          <w:color w:val="000000"/>
          <w:sz w:val="24"/>
          <w:szCs w:val="24"/>
          <w:lang w:eastAsia="pl-PL"/>
        </w:rPr>
        <w:t>przez Sąd Rejonowy</w:t>
      </w:r>
      <w:r>
        <w:rPr>
          <w:rFonts w:ascii="Calibri" w:hAnsi="Calibri" w:cs="Calibri"/>
          <w:color w:val="000000"/>
          <w:sz w:val="24"/>
          <w:szCs w:val="24"/>
          <w:lang w:eastAsia="pl-PL"/>
        </w:rPr>
        <w:t xml:space="preserve"> </w:t>
      </w:r>
      <w:r w:rsidRPr="006D1053">
        <w:rPr>
          <w:rFonts w:ascii="Calibri" w:hAnsi="Calibri" w:cs="Calibri"/>
          <w:color w:val="000000"/>
          <w:sz w:val="24"/>
          <w:szCs w:val="24"/>
          <w:lang w:eastAsia="pl-PL"/>
        </w:rPr>
        <w:t>NIP:</w:t>
      </w:r>
      <w:r w:rsidR="000172BD">
        <w:rPr>
          <w:rFonts w:ascii="Calibri" w:hAnsi="Calibri" w:cs="Calibri"/>
          <w:color w:val="000000"/>
          <w:sz w:val="24"/>
          <w:szCs w:val="24"/>
          <w:lang w:eastAsia="pl-PL"/>
        </w:rPr>
        <w:t xml:space="preserve">………………………………………. </w:t>
      </w:r>
      <w:r>
        <w:rPr>
          <w:rFonts w:ascii="Calibri" w:hAnsi="Calibri" w:cs="Calibri"/>
          <w:color w:val="000000"/>
          <w:sz w:val="24"/>
          <w:szCs w:val="24"/>
          <w:lang w:eastAsia="pl-PL"/>
        </w:rPr>
        <w:t>reprezentowanym przez: ………………………………………….</w:t>
      </w:r>
    </w:p>
    <w:p w14:paraId="500C275F" w14:textId="77777777" w:rsidR="006745EF" w:rsidRPr="00CA0287" w:rsidRDefault="006745EF" w:rsidP="006745EF">
      <w:pPr>
        <w:widowControl w:val="0"/>
        <w:jc w:val="both"/>
        <w:rPr>
          <w:rFonts w:ascii="Calibri" w:hAnsi="Calibri" w:cs="Calibri"/>
          <w:b/>
          <w:bCs/>
          <w:color w:val="000000"/>
          <w:sz w:val="24"/>
          <w:szCs w:val="24"/>
        </w:rPr>
      </w:pPr>
      <w:r w:rsidRPr="00CA0287">
        <w:rPr>
          <w:rFonts w:ascii="Calibri" w:hAnsi="Calibri" w:cs="Calibri"/>
          <w:b/>
          <w:bCs/>
          <w:color w:val="000000"/>
          <w:sz w:val="24"/>
          <w:szCs w:val="24"/>
        </w:rPr>
        <w:t>a</w:t>
      </w:r>
    </w:p>
    <w:p w14:paraId="7D4F3A01" w14:textId="25F9720E" w:rsidR="006745EF" w:rsidRPr="00A356EF" w:rsidRDefault="006745EF" w:rsidP="006745EF">
      <w:pPr>
        <w:jc w:val="both"/>
        <w:rPr>
          <w:rFonts w:asciiTheme="minorHAnsi" w:hAnsiTheme="minorHAnsi" w:cstheme="minorHAnsi"/>
          <w:color w:val="000000"/>
          <w:sz w:val="24"/>
          <w:szCs w:val="24"/>
        </w:rPr>
      </w:pPr>
      <w:r w:rsidRPr="00A356EF">
        <w:rPr>
          <w:rFonts w:asciiTheme="minorHAnsi" w:hAnsiTheme="minorHAnsi" w:cstheme="minorHAnsi"/>
          <w:b/>
          <w:bCs/>
          <w:color w:val="000000"/>
          <w:sz w:val="24"/>
          <w:szCs w:val="24"/>
        </w:rPr>
        <w:t>„Teatr Kamienica” Fundacja Wspierania Twórczych Inicjatyw Teatralnych ATUT i S-ka Spółka Komandytowa</w:t>
      </w:r>
      <w:r w:rsidRPr="00A356EF">
        <w:rPr>
          <w:rFonts w:asciiTheme="minorHAnsi" w:hAnsiTheme="minorHAnsi" w:cstheme="minorHAnsi"/>
          <w:color w:val="000000"/>
          <w:sz w:val="24"/>
          <w:szCs w:val="24"/>
        </w:rPr>
        <w:t xml:space="preserve">, z siedzibą przy ul. Belwederskiej 3/50, 00-761 Warszawa; </w:t>
      </w:r>
      <w:r w:rsidR="000172BD">
        <w:rPr>
          <w:rFonts w:asciiTheme="minorHAnsi" w:hAnsiTheme="minorHAnsi" w:cstheme="minorHAnsi"/>
          <w:color w:val="000000"/>
          <w:sz w:val="24"/>
          <w:szCs w:val="24"/>
        </w:rPr>
        <w:t>(</w:t>
      </w:r>
      <w:r w:rsidRPr="00A356EF">
        <w:rPr>
          <w:rFonts w:asciiTheme="minorHAnsi" w:hAnsiTheme="minorHAnsi" w:cstheme="minorHAnsi"/>
          <w:color w:val="000000"/>
          <w:sz w:val="24"/>
          <w:szCs w:val="24"/>
        </w:rPr>
        <w:t>adres do doręczeń al. Solidarności 93/Teatr, 00-144 Warszawa</w:t>
      </w:r>
      <w:r w:rsidR="000172BD">
        <w:rPr>
          <w:rFonts w:asciiTheme="minorHAnsi" w:hAnsiTheme="minorHAnsi" w:cstheme="minorHAnsi"/>
          <w:color w:val="000000"/>
          <w:sz w:val="24"/>
          <w:szCs w:val="24"/>
        </w:rPr>
        <w:t>)</w:t>
      </w:r>
      <w:r w:rsidRPr="00A356EF">
        <w:rPr>
          <w:rFonts w:asciiTheme="minorHAnsi" w:hAnsiTheme="minorHAnsi" w:cstheme="minorHAnsi"/>
          <w:color w:val="000000"/>
          <w:sz w:val="24"/>
          <w:szCs w:val="24"/>
        </w:rPr>
        <w:t xml:space="preserve"> zarejestrowaną pod nr KRS 0000323458,  NIP 521-35-15-802, REGON 141735360, reprezentowaną przez</w:t>
      </w:r>
      <w:r>
        <w:rPr>
          <w:rFonts w:asciiTheme="minorHAnsi" w:hAnsiTheme="minorHAnsi" w:cstheme="minorHAnsi"/>
          <w:color w:val="000000"/>
          <w:sz w:val="24"/>
          <w:szCs w:val="24"/>
        </w:rPr>
        <w:t>:</w:t>
      </w:r>
    </w:p>
    <w:p w14:paraId="6371380A" w14:textId="77777777" w:rsidR="006745EF" w:rsidRPr="00A356EF" w:rsidRDefault="006745EF" w:rsidP="006745EF">
      <w:pPr>
        <w:jc w:val="both"/>
        <w:rPr>
          <w:rFonts w:ascii="Calibri" w:hAnsi="Calibri" w:cs="Calibri"/>
          <w:color w:val="000000"/>
          <w:sz w:val="24"/>
          <w:szCs w:val="24"/>
        </w:rPr>
      </w:pPr>
      <w:r>
        <w:rPr>
          <w:rFonts w:asciiTheme="minorHAnsi" w:hAnsiTheme="minorHAnsi" w:cstheme="minorHAnsi"/>
          <w:b/>
          <w:bCs/>
          <w:color w:val="000000"/>
          <w:sz w:val="24"/>
          <w:szCs w:val="24"/>
        </w:rPr>
        <w:t xml:space="preserve">Kajetana Kamińskiego – Prokurenta </w:t>
      </w:r>
    </w:p>
    <w:p w14:paraId="097FC542" w14:textId="77777777" w:rsidR="006745EF" w:rsidRPr="003B2797" w:rsidRDefault="006745EF" w:rsidP="006745EF">
      <w:pPr>
        <w:jc w:val="both"/>
        <w:rPr>
          <w:rFonts w:ascii="Calibri" w:hAnsi="Calibri" w:cs="Calibri"/>
          <w:color w:val="000000"/>
          <w:sz w:val="24"/>
          <w:szCs w:val="24"/>
        </w:rPr>
      </w:pPr>
      <w:r w:rsidRPr="003B2797">
        <w:rPr>
          <w:rFonts w:ascii="Calibri" w:hAnsi="Calibri" w:cs="Calibri"/>
          <w:color w:val="000000"/>
          <w:sz w:val="24"/>
          <w:szCs w:val="24"/>
        </w:rPr>
        <w:t>zwanym w dalszej części umowy „Zleceniobiorcą”</w:t>
      </w:r>
    </w:p>
    <w:p w14:paraId="05BF1E7E" w14:textId="77777777" w:rsidR="006745EF" w:rsidRPr="003B2797" w:rsidRDefault="006745EF" w:rsidP="006745EF">
      <w:pPr>
        <w:pStyle w:val="Tekstpodstawowy"/>
        <w:widowControl w:val="0"/>
        <w:rPr>
          <w:rFonts w:ascii="Calibri" w:hAnsi="Calibri" w:cs="Calibri"/>
          <w:b w:val="0"/>
          <w:color w:val="000000"/>
          <w:sz w:val="24"/>
          <w:szCs w:val="24"/>
        </w:rPr>
      </w:pPr>
      <w:r w:rsidRPr="003B2797">
        <w:rPr>
          <w:rFonts w:ascii="Calibri" w:hAnsi="Calibri" w:cs="Calibri"/>
          <w:b w:val="0"/>
          <w:color w:val="000000"/>
          <w:sz w:val="24"/>
          <w:szCs w:val="24"/>
        </w:rPr>
        <w:t>zwanymi dalej łącznie „</w:t>
      </w:r>
      <w:r w:rsidRPr="003B2797">
        <w:rPr>
          <w:rFonts w:ascii="Calibri" w:hAnsi="Calibri" w:cs="Calibri"/>
          <w:b w:val="0"/>
          <w:bCs w:val="0"/>
          <w:color w:val="000000"/>
          <w:sz w:val="24"/>
          <w:szCs w:val="24"/>
        </w:rPr>
        <w:t xml:space="preserve">Stronami”, a osobno również „Stroną”, </w:t>
      </w:r>
      <w:r w:rsidRPr="003B2797">
        <w:rPr>
          <w:rFonts w:ascii="Calibri" w:hAnsi="Calibri" w:cs="Calibri"/>
          <w:b w:val="0"/>
          <w:color w:val="000000"/>
          <w:sz w:val="24"/>
          <w:szCs w:val="24"/>
        </w:rPr>
        <w:t>o następującej treści:</w:t>
      </w:r>
    </w:p>
    <w:p w14:paraId="10016D04" w14:textId="77777777" w:rsidR="006745EF" w:rsidRDefault="006745EF" w:rsidP="006745EF">
      <w:pPr>
        <w:jc w:val="both"/>
        <w:rPr>
          <w:rFonts w:ascii="Calibri" w:hAnsi="Calibri" w:cs="Calibri"/>
          <w:b/>
          <w:color w:val="000000"/>
          <w:sz w:val="24"/>
          <w:szCs w:val="24"/>
        </w:rPr>
      </w:pPr>
      <w:r>
        <w:rPr>
          <w:rFonts w:ascii="Calibri" w:hAnsi="Calibri" w:cs="Calibri"/>
          <w:b/>
          <w:color w:val="000000"/>
          <w:sz w:val="24"/>
          <w:szCs w:val="24"/>
        </w:rPr>
        <w:t>Strony postanawiają co następuje:</w:t>
      </w:r>
    </w:p>
    <w:p w14:paraId="21BFF07F" w14:textId="77777777" w:rsidR="006745EF" w:rsidRPr="00052FAC" w:rsidRDefault="006745EF" w:rsidP="006745EF">
      <w:pPr>
        <w:jc w:val="both"/>
        <w:rPr>
          <w:rFonts w:ascii="Calibri" w:hAnsi="Calibri" w:cs="Calibri"/>
          <w:color w:val="000000"/>
          <w:sz w:val="24"/>
          <w:szCs w:val="24"/>
        </w:rPr>
      </w:pPr>
    </w:p>
    <w:p w14:paraId="5B79FAE5" w14:textId="77777777" w:rsidR="006745EF" w:rsidRPr="003B2797" w:rsidRDefault="006745EF" w:rsidP="006745EF">
      <w:pPr>
        <w:jc w:val="center"/>
        <w:rPr>
          <w:rFonts w:ascii="Calibri" w:hAnsi="Calibri" w:cs="Calibri"/>
          <w:b/>
          <w:bCs/>
          <w:color w:val="000000"/>
          <w:sz w:val="24"/>
          <w:szCs w:val="24"/>
        </w:rPr>
      </w:pPr>
      <w:r w:rsidRPr="003B2797">
        <w:rPr>
          <w:rFonts w:ascii="Calibri" w:hAnsi="Calibri" w:cs="Calibri"/>
          <w:b/>
          <w:bCs/>
          <w:color w:val="000000"/>
          <w:sz w:val="24"/>
          <w:szCs w:val="24"/>
        </w:rPr>
        <w:t>§ 1</w:t>
      </w:r>
    </w:p>
    <w:p w14:paraId="719B1D52" w14:textId="77777777" w:rsidR="006745EF" w:rsidRPr="003B2797" w:rsidRDefault="006745EF" w:rsidP="006745EF">
      <w:pPr>
        <w:jc w:val="center"/>
        <w:rPr>
          <w:rFonts w:ascii="Calibri" w:hAnsi="Calibri" w:cs="Calibri"/>
          <w:b/>
          <w:bCs/>
          <w:color w:val="000000"/>
          <w:sz w:val="24"/>
          <w:szCs w:val="24"/>
        </w:rPr>
      </w:pPr>
    </w:p>
    <w:p w14:paraId="66C0D5D6" w14:textId="77777777" w:rsidR="006745EF" w:rsidRPr="003B2797" w:rsidRDefault="006745EF" w:rsidP="006745EF">
      <w:pPr>
        <w:numPr>
          <w:ilvl w:val="0"/>
          <w:numId w:val="1"/>
        </w:numPr>
        <w:tabs>
          <w:tab w:val="left" w:pos="284"/>
          <w:tab w:val="left" w:pos="2160"/>
        </w:tabs>
        <w:jc w:val="both"/>
        <w:rPr>
          <w:rFonts w:ascii="Calibri" w:hAnsi="Calibri" w:cs="Calibri"/>
          <w:color w:val="000000"/>
          <w:sz w:val="24"/>
          <w:szCs w:val="24"/>
        </w:rPr>
      </w:pPr>
      <w:r w:rsidRPr="003B2797">
        <w:rPr>
          <w:rFonts w:ascii="Calibri" w:hAnsi="Calibri" w:cs="Calibri"/>
          <w:color w:val="000000"/>
          <w:sz w:val="24"/>
          <w:szCs w:val="24"/>
        </w:rPr>
        <w:t xml:space="preserve">Zleceniodawca zleca, a Zleceniobiorca zobowiązuje się do zorganizowania zamkniętego spotkania </w:t>
      </w:r>
      <w:r>
        <w:rPr>
          <w:rFonts w:ascii="Calibri" w:hAnsi="Calibri" w:cs="Calibri"/>
          <w:color w:val="000000"/>
          <w:sz w:val="24"/>
          <w:szCs w:val="24"/>
        </w:rPr>
        <w:t>(</w:t>
      </w:r>
      <w:r w:rsidRPr="003B2797">
        <w:rPr>
          <w:rFonts w:ascii="Calibri" w:hAnsi="Calibri" w:cs="Calibri"/>
          <w:color w:val="000000"/>
          <w:sz w:val="24"/>
          <w:szCs w:val="24"/>
        </w:rPr>
        <w:t xml:space="preserve">zwanego dalej </w:t>
      </w:r>
      <w:r>
        <w:rPr>
          <w:rFonts w:ascii="Calibri" w:hAnsi="Calibri" w:cs="Calibri"/>
          <w:color w:val="000000"/>
          <w:sz w:val="24"/>
          <w:szCs w:val="24"/>
        </w:rPr>
        <w:t>„</w:t>
      </w:r>
      <w:r w:rsidRPr="003B2797">
        <w:rPr>
          <w:rFonts w:ascii="Calibri" w:hAnsi="Calibri" w:cs="Calibri"/>
          <w:color w:val="000000"/>
          <w:sz w:val="24"/>
          <w:szCs w:val="24"/>
        </w:rPr>
        <w:t>Wydarzeniem</w:t>
      </w:r>
      <w:r>
        <w:rPr>
          <w:rFonts w:ascii="Calibri" w:hAnsi="Calibri" w:cs="Calibri"/>
          <w:color w:val="000000"/>
          <w:sz w:val="24"/>
          <w:szCs w:val="24"/>
        </w:rPr>
        <w:t>” lub „Przedmiotem Umowy”)</w:t>
      </w:r>
      <w:r w:rsidRPr="003B2797">
        <w:rPr>
          <w:rFonts w:ascii="Calibri" w:hAnsi="Calibri" w:cs="Calibri"/>
          <w:color w:val="000000"/>
          <w:sz w:val="24"/>
          <w:szCs w:val="24"/>
        </w:rPr>
        <w:t>.</w:t>
      </w:r>
    </w:p>
    <w:p w14:paraId="0ED8671C" w14:textId="5249416E" w:rsidR="006745EF" w:rsidRPr="003B2797" w:rsidRDefault="006745EF" w:rsidP="006745EF">
      <w:pPr>
        <w:numPr>
          <w:ilvl w:val="0"/>
          <w:numId w:val="1"/>
        </w:numPr>
        <w:tabs>
          <w:tab w:val="left" w:pos="1620"/>
          <w:tab w:val="left" w:pos="2160"/>
        </w:tabs>
        <w:jc w:val="both"/>
        <w:rPr>
          <w:rFonts w:ascii="Calibri" w:hAnsi="Calibri" w:cs="Calibri"/>
          <w:color w:val="000000"/>
          <w:sz w:val="24"/>
          <w:szCs w:val="24"/>
        </w:rPr>
      </w:pPr>
      <w:r w:rsidRPr="003B2797">
        <w:rPr>
          <w:rFonts w:ascii="Calibri" w:hAnsi="Calibri" w:cs="Calibri"/>
          <w:color w:val="000000"/>
          <w:sz w:val="24"/>
          <w:szCs w:val="24"/>
        </w:rPr>
        <w:t xml:space="preserve">Wydarzenie odbędzie się </w:t>
      </w:r>
      <w:r w:rsidRPr="003B2797">
        <w:rPr>
          <w:rFonts w:ascii="Calibri" w:eastAsia="ArialMT" w:hAnsi="Calibri" w:cs="Calibri"/>
          <w:color w:val="000000"/>
          <w:sz w:val="24"/>
          <w:szCs w:val="24"/>
        </w:rPr>
        <w:t>dnia</w:t>
      </w:r>
      <w:r>
        <w:rPr>
          <w:rFonts w:ascii="Calibri" w:eastAsia="ArialMT" w:hAnsi="Calibri" w:cs="Calibri"/>
          <w:color w:val="000000"/>
          <w:sz w:val="24"/>
          <w:szCs w:val="24"/>
        </w:rPr>
        <w:t xml:space="preserve">ch… </w:t>
      </w:r>
      <w:r w:rsidRPr="003B2797">
        <w:rPr>
          <w:rFonts w:ascii="Calibri" w:eastAsia="ArialMT" w:hAnsi="Calibri" w:cs="Calibri"/>
          <w:color w:val="000000"/>
          <w:sz w:val="24"/>
          <w:szCs w:val="24"/>
          <w:shd w:val="clear" w:color="auto" w:fill="FFFFFF"/>
        </w:rPr>
        <w:t>od godziny</w:t>
      </w:r>
      <w:r>
        <w:rPr>
          <w:rFonts w:ascii="Calibri" w:eastAsia="ArialMT" w:hAnsi="Calibri" w:cs="Calibri"/>
          <w:color w:val="000000"/>
          <w:sz w:val="24"/>
          <w:szCs w:val="24"/>
          <w:shd w:val="clear" w:color="auto" w:fill="FFFFFF"/>
        </w:rPr>
        <w:t xml:space="preserve"> ….</w:t>
      </w:r>
      <w:r w:rsidRPr="003B2797">
        <w:rPr>
          <w:rFonts w:ascii="Calibri" w:eastAsia="ArialMT" w:hAnsi="Calibri" w:cs="Calibri"/>
          <w:color w:val="000000"/>
          <w:sz w:val="24"/>
          <w:szCs w:val="24"/>
          <w:shd w:val="clear" w:color="auto" w:fill="FFFFFF"/>
        </w:rPr>
        <w:t xml:space="preserve"> do godziny</w:t>
      </w:r>
      <w:r>
        <w:rPr>
          <w:rFonts w:ascii="Calibri" w:eastAsia="ArialMT" w:hAnsi="Calibri" w:cs="Calibri"/>
          <w:color w:val="000000"/>
          <w:sz w:val="24"/>
          <w:szCs w:val="24"/>
          <w:shd w:val="clear" w:color="auto" w:fill="FFFFFF"/>
        </w:rPr>
        <w:t xml:space="preserve"> ….</w:t>
      </w:r>
      <w:r w:rsidRPr="003B2797">
        <w:rPr>
          <w:rFonts w:ascii="Calibri" w:eastAsia="ArialMT" w:hAnsi="Calibri" w:cs="Calibri"/>
          <w:color w:val="000000"/>
          <w:sz w:val="24"/>
          <w:szCs w:val="24"/>
          <w:shd w:val="clear" w:color="auto" w:fill="FFFFFF"/>
        </w:rPr>
        <w:t xml:space="preserve"> </w:t>
      </w:r>
      <w:r w:rsidRPr="003B2797">
        <w:rPr>
          <w:rFonts w:ascii="Calibri" w:hAnsi="Calibri" w:cs="Calibri"/>
          <w:color w:val="000000"/>
          <w:sz w:val="24"/>
          <w:szCs w:val="24"/>
        </w:rPr>
        <w:t>zlokalizowanych przy al. Solidarności 93 w Warszawie</w:t>
      </w:r>
      <w:r>
        <w:rPr>
          <w:rFonts w:ascii="Calibri" w:hAnsi="Calibri" w:cs="Calibri"/>
          <w:color w:val="000000"/>
          <w:sz w:val="24"/>
          <w:szCs w:val="24"/>
        </w:rPr>
        <w:t>.</w:t>
      </w:r>
    </w:p>
    <w:p w14:paraId="1EF85406" w14:textId="6A287AEC" w:rsidR="006745EF" w:rsidRPr="003B2797" w:rsidRDefault="006745EF" w:rsidP="006745EF">
      <w:pPr>
        <w:numPr>
          <w:ilvl w:val="0"/>
          <w:numId w:val="1"/>
        </w:numPr>
        <w:tabs>
          <w:tab w:val="left" w:pos="2160"/>
        </w:tabs>
        <w:jc w:val="both"/>
        <w:rPr>
          <w:rFonts w:ascii="Calibri" w:hAnsi="Calibri" w:cs="Calibri"/>
          <w:color w:val="000000"/>
          <w:sz w:val="24"/>
          <w:szCs w:val="24"/>
        </w:rPr>
      </w:pPr>
      <w:r w:rsidRPr="003B2797">
        <w:rPr>
          <w:rFonts w:ascii="Calibri" w:hAnsi="Calibri" w:cs="Calibri"/>
          <w:color w:val="000000"/>
          <w:sz w:val="24"/>
          <w:szCs w:val="24"/>
        </w:rPr>
        <w:t>Wydarzenie organizowane jest dla</w:t>
      </w:r>
      <w:r>
        <w:rPr>
          <w:rFonts w:ascii="Calibri" w:hAnsi="Calibri" w:cs="Calibri"/>
          <w:color w:val="000000"/>
          <w:sz w:val="24"/>
          <w:szCs w:val="24"/>
        </w:rPr>
        <w:t xml:space="preserve">: </w:t>
      </w:r>
      <w:r w:rsidRPr="003B2797">
        <w:rPr>
          <w:rFonts w:ascii="Calibri" w:hAnsi="Calibri" w:cs="Calibri"/>
          <w:color w:val="000000"/>
          <w:sz w:val="24"/>
          <w:szCs w:val="24"/>
        </w:rPr>
        <w:t>osób</w:t>
      </w:r>
      <w:r>
        <w:rPr>
          <w:rFonts w:ascii="Calibri" w:hAnsi="Calibri" w:cs="Calibri"/>
          <w:color w:val="000000"/>
          <w:sz w:val="24"/>
          <w:szCs w:val="24"/>
        </w:rPr>
        <w:t xml:space="preserve"> …. i </w:t>
      </w:r>
      <w:r w:rsidRPr="003B2797">
        <w:rPr>
          <w:rFonts w:ascii="Calibri" w:hAnsi="Calibri" w:cs="Calibri"/>
          <w:color w:val="000000"/>
          <w:sz w:val="24"/>
          <w:szCs w:val="24"/>
        </w:rPr>
        <w:t>przez Zleceniodawcę</w:t>
      </w:r>
      <w:r>
        <w:rPr>
          <w:rFonts w:ascii="Calibri" w:hAnsi="Calibri" w:cs="Calibri"/>
          <w:color w:val="000000"/>
          <w:sz w:val="24"/>
          <w:szCs w:val="24"/>
        </w:rPr>
        <w:t>. Scenariusz Wydarzenia określony jest w Załączniku nr 1 do Umowy (Formuła Wydarzenia).</w:t>
      </w:r>
    </w:p>
    <w:p w14:paraId="37BC1C28" w14:textId="77777777" w:rsidR="006745EF" w:rsidRPr="003B2797" w:rsidRDefault="006745EF" w:rsidP="006745EF">
      <w:pPr>
        <w:tabs>
          <w:tab w:val="left" w:pos="2160"/>
        </w:tabs>
        <w:ind w:left="720"/>
        <w:jc w:val="both"/>
        <w:rPr>
          <w:rFonts w:ascii="Calibri" w:hAnsi="Calibri" w:cs="Calibri"/>
          <w:color w:val="000000"/>
          <w:sz w:val="24"/>
          <w:szCs w:val="24"/>
        </w:rPr>
      </w:pPr>
    </w:p>
    <w:p w14:paraId="46910A4A" w14:textId="77777777" w:rsidR="006745EF" w:rsidRPr="003B2797" w:rsidRDefault="006745EF" w:rsidP="006745EF">
      <w:pPr>
        <w:jc w:val="center"/>
        <w:rPr>
          <w:rFonts w:ascii="Calibri" w:hAnsi="Calibri" w:cs="Calibri"/>
          <w:b/>
          <w:bCs/>
          <w:color w:val="000000"/>
          <w:sz w:val="24"/>
          <w:szCs w:val="24"/>
        </w:rPr>
      </w:pPr>
      <w:r w:rsidRPr="003B2797">
        <w:rPr>
          <w:rFonts w:ascii="Calibri" w:hAnsi="Calibri" w:cs="Calibri"/>
          <w:b/>
          <w:bCs/>
          <w:color w:val="000000"/>
          <w:sz w:val="24"/>
          <w:szCs w:val="24"/>
        </w:rPr>
        <w:t>§ 2</w:t>
      </w:r>
    </w:p>
    <w:p w14:paraId="454497F8" w14:textId="77777777" w:rsidR="006745EF" w:rsidRPr="003B2797" w:rsidRDefault="006745EF" w:rsidP="006745EF">
      <w:pPr>
        <w:tabs>
          <w:tab w:val="left" w:pos="709"/>
        </w:tabs>
        <w:jc w:val="both"/>
        <w:rPr>
          <w:rFonts w:ascii="Calibri" w:hAnsi="Calibri" w:cs="Calibri"/>
          <w:color w:val="000000"/>
          <w:sz w:val="24"/>
          <w:szCs w:val="24"/>
        </w:rPr>
      </w:pPr>
      <w:r w:rsidRPr="003B2797">
        <w:rPr>
          <w:rFonts w:ascii="Calibri" w:hAnsi="Calibri" w:cs="Calibri"/>
          <w:color w:val="000000"/>
          <w:sz w:val="24"/>
          <w:szCs w:val="24"/>
        </w:rPr>
        <w:t xml:space="preserve">Strony dopuszczają zmianę formuły </w:t>
      </w:r>
      <w:r>
        <w:rPr>
          <w:rFonts w:ascii="Calibri" w:hAnsi="Calibri" w:cs="Calibri"/>
          <w:color w:val="000000"/>
          <w:sz w:val="24"/>
          <w:szCs w:val="24"/>
        </w:rPr>
        <w:t>W</w:t>
      </w:r>
      <w:r w:rsidRPr="003B2797">
        <w:rPr>
          <w:rFonts w:ascii="Calibri" w:hAnsi="Calibri" w:cs="Calibri"/>
          <w:color w:val="000000"/>
          <w:sz w:val="24"/>
          <w:szCs w:val="24"/>
        </w:rPr>
        <w:t>ydarzenia po wcześniejszej konsultacji i pisemnej zgodzie.</w:t>
      </w:r>
      <w:r>
        <w:rPr>
          <w:rFonts w:ascii="Calibri" w:hAnsi="Calibri" w:cs="Calibri"/>
          <w:color w:val="000000"/>
          <w:sz w:val="24"/>
          <w:szCs w:val="24"/>
        </w:rPr>
        <w:br/>
        <w:t>Strony przygotują dodatkowe aneksy do wydarzenia jeżeli będzie taka potrzeba.</w:t>
      </w:r>
    </w:p>
    <w:p w14:paraId="7386CBD3" w14:textId="77777777" w:rsidR="006745EF" w:rsidRPr="003B2797" w:rsidRDefault="006745EF" w:rsidP="006745EF">
      <w:pPr>
        <w:jc w:val="both"/>
        <w:rPr>
          <w:rFonts w:ascii="Calibri" w:hAnsi="Calibri" w:cs="Calibri"/>
          <w:color w:val="000000"/>
          <w:sz w:val="24"/>
          <w:szCs w:val="24"/>
        </w:rPr>
      </w:pPr>
    </w:p>
    <w:p w14:paraId="1546497A" w14:textId="77777777" w:rsidR="006745EF" w:rsidRPr="003B2797" w:rsidRDefault="006745EF" w:rsidP="006745EF">
      <w:pPr>
        <w:jc w:val="center"/>
        <w:rPr>
          <w:rFonts w:ascii="Calibri" w:hAnsi="Calibri" w:cs="Calibri"/>
          <w:b/>
          <w:bCs/>
          <w:color w:val="000000"/>
          <w:sz w:val="24"/>
          <w:szCs w:val="24"/>
        </w:rPr>
      </w:pPr>
      <w:r w:rsidRPr="003B2797">
        <w:rPr>
          <w:rFonts w:ascii="Calibri" w:hAnsi="Calibri" w:cs="Calibri"/>
          <w:b/>
          <w:bCs/>
          <w:color w:val="000000"/>
          <w:sz w:val="24"/>
          <w:szCs w:val="24"/>
        </w:rPr>
        <w:t>§ 3</w:t>
      </w:r>
    </w:p>
    <w:p w14:paraId="447D8F7B" w14:textId="77777777" w:rsidR="006745EF" w:rsidRPr="003B2797" w:rsidRDefault="006745EF" w:rsidP="006745EF">
      <w:pPr>
        <w:jc w:val="center"/>
        <w:rPr>
          <w:rFonts w:ascii="Calibri" w:hAnsi="Calibri" w:cs="Calibri"/>
          <w:b/>
          <w:bCs/>
          <w:color w:val="000000"/>
          <w:sz w:val="24"/>
          <w:szCs w:val="24"/>
        </w:rPr>
      </w:pPr>
    </w:p>
    <w:p w14:paraId="1FF64A70" w14:textId="63D1FFBB" w:rsidR="006745EF" w:rsidRDefault="006745EF" w:rsidP="006745EF">
      <w:pPr>
        <w:numPr>
          <w:ilvl w:val="0"/>
          <w:numId w:val="3"/>
        </w:numPr>
        <w:tabs>
          <w:tab w:val="left" w:pos="6120"/>
        </w:tabs>
        <w:jc w:val="both"/>
        <w:rPr>
          <w:rFonts w:ascii="Calibri" w:hAnsi="Calibri" w:cs="Calibri"/>
          <w:bCs/>
          <w:color w:val="000000"/>
          <w:sz w:val="24"/>
          <w:szCs w:val="24"/>
        </w:rPr>
      </w:pPr>
      <w:r>
        <w:rPr>
          <w:rFonts w:ascii="Calibri" w:hAnsi="Calibri" w:cs="Calibri"/>
          <w:bCs/>
          <w:color w:val="000000"/>
          <w:sz w:val="24"/>
          <w:szCs w:val="24"/>
        </w:rPr>
        <w:t xml:space="preserve">Za prawidłowe wykonanie Przedmiotu Umowy Zleceniodawca zapłaci Zleceniobiorcy wynagrodzenie w łącznej kwocie….. </w:t>
      </w:r>
      <w:r w:rsidRPr="00A67350">
        <w:rPr>
          <w:rFonts w:ascii="Calibri" w:hAnsi="Calibri" w:cs="Calibri"/>
          <w:b/>
          <w:color w:val="000000"/>
          <w:sz w:val="24"/>
          <w:szCs w:val="24"/>
        </w:rPr>
        <w:t xml:space="preserve"> netto</w:t>
      </w:r>
      <w:r>
        <w:rPr>
          <w:rFonts w:ascii="Calibri" w:hAnsi="Calibri" w:cs="Calibri"/>
          <w:bCs/>
          <w:color w:val="000000"/>
          <w:sz w:val="24"/>
          <w:szCs w:val="24"/>
        </w:rPr>
        <w:t xml:space="preserve">+ </w:t>
      </w:r>
      <w:bookmarkStart w:id="0" w:name="_Hlk150168793"/>
      <w:r>
        <w:rPr>
          <w:rFonts w:ascii="Calibri" w:hAnsi="Calibri" w:cs="Calibri"/>
          <w:bCs/>
          <w:color w:val="000000"/>
          <w:sz w:val="24"/>
          <w:szCs w:val="24"/>
        </w:rPr>
        <w:t>23% VAT</w:t>
      </w:r>
      <w:bookmarkEnd w:id="0"/>
      <w:r>
        <w:rPr>
          <w:rFonts w:ascii="Calibri" w:hAnsi="Calibri" w:cs="Calibri"/>
          <w:bCs/>
          <w:color w:val="000000"/>
          <w:sz w:val="24"/>
          <w:szCs w:val="24"/>
        </w:rPr>
        <w:t xml:space="preserve"> zwane dalej „Wynagrodzeniem”.</w:t>
      </w:r>
    </w:p>
    <w:p w14:paraId="46925B9E" w14:textId="62A1BD08" w:rsidR="006745EF" w:rsidRPr="006745EF" w:rsidRDefault="006745EF" w:rsidP="006745EF">
      <w:pPr>
        <w:numPr>
          <w:ilvl w:val="0"/>
          <w:numId w:val="3"/>
        </w:numPr>
        <w:tabs>
          <w:tab w:val="left" w:pos="6120"/>
        </w:tabs>
        <w:jc w:val="both"/>
        <w:rPr>
          <w:rFonts w:ascii="Calibri" w:hAnsi="Calibri" w:cs="Calibri"/>
          <w:bCs/>
          <w:color w:val="000000"/>
          <w:sz w:val="24"/>
          <w:szCs w:val="24"/>
        </w:rPr>
      </w:pPr>
      <w:r>
        <w:rPr>
          <w:rFonts w:ascii="Calibri" w:hAnsi="Calibri" w:cs="Calibri"/>
          <w:color w:val="000000"/>
          <w:sz w:val="24"/>
          <w:szCs w:val="24"/>
        </w:rPr>
        <w:t>W</w:t>
      </w:r>
      <w:r w:rsidRPr="00CC1642">
        <w:rPr>
          <w:rFonts w:ascii="Calibri" w:hAnsi="Calibri" w:cs="Calibri"/>
          <w:color w:val="000000"/>
          <w:sz w:val="24"/>
          <w:szCs w:val="24"/>
        </w:rPr>
        <w:t>ynagrodzeni</w:t>
      </w:r>
      <w:r>
        <w:rPr>
          <w:rFonts w:ascii="Calibri" w:hAnsi="Calibri" w:cs="Calibri"/>
          <w:color w:val="000000"/>
          <w:sz w:val="24"/>
          <w:szCs w:val="24"/>
        </w:rPr>
        <w:t>e</w:t>
      </w:r>
      <w:r w:rsidRPr="00CC1642">
        <w:rPr>
          <w:rFonts w:ascii="Calibri" w:hAnsi="Calibri" w:cs="Calibri"/>
          <w:color w:val="000000"/>
          <w:sz w:val="24"/>
          <w:szCs w:val="24"/>
        </w:rPr>
        <w:t xml:space="preserve"> tj. kwota</w:t>
      </w:r>
      <w:r>
        <w:rPr>
          <w:rFonts w:ascii="Calibri" w:hAnsi="Calibri" w:cs="Calibri"/>
          <w:color w:val="000000"/>
          <w:sz w:val="24"/>
          <w:szCs w:val="24"/>
        </w:rPr>
        <w:t xml:space="preserve"> </w:t>
      </w:r>
      <w:r w:rsidRPr="00A67350">
        <w:rPr>
          <w:rFonts w:ascii="Calibri" w:hAnsi="Calibri" w:cs="Calibri"/>
          <w:b/>
          <w:color w:val="000000"/>
          <w:sz w:val="24"/>
          <w:szCs w:val="24"/>
        </w:rPr>
        <w:t xml:space="preserve"> </w:t>
      </w:r>
      <w:r>
        <w:rPr>
          <w:rFonts w:ascii="Calibri" w:hAnsi="Calibri" w:cs="Calibri"/>
          <w:b/>
          <w:color w:val="000000"/>
          <w:sz w:val="24"/>
          <w:szCs w:val="24"/>
        </w:rPr>
        <w:t>…….</w:t>
      </w:r>
      <w:r w:rsidRPr="00A67350">
        <w:rPr>
          <w:rFonts w:ascii="Calibri" w:hAnsi="Calibri" w:cs="Calibri"/>
          <w:b/>
          <w:color w:val="000000"/>
          <w:sz w:val="24"/>
          <w:szCs w:val="24"/>
        </w:rPr>
        <w:t xml:space="preserve"> netto</w:t>
      </w:r>
      <w:r w:rsidRPr="00CC1642">
        <w:rPr>
          <w:rFonts w:ascii="Calibri" w:hAnsi="Calibri" w:cs="Calibri"/>
          <w:bCs/>
          <w:color w:val="000000"/>
          <w:sz w:val="24"/>
          <w:szCs w:val="24"/>
          <w:shd w:val="clear" w:color="auto" w:fill="FFFFFF"/>
        </w:rPr>
        <w:t xml:space="preserve"> </w:t>
      </w:r>
      <w:r>
        <w:rPr>
          <w:rFonts w:ascii="Calibri" w:hAnsi="Calibri" w:cs="Calibri"/>
          <w:bCs/>
          <w:color w:val="000000"/>
          <w:sz w:val="24"/>
          <w:szCs w:val="24"/>
          <w:shd w:val="clear" w:color="auto" w:fill="FFFFFF"/>
        </w:rPr>
        <w:t>+</w:t>
      </w:r>
      <w:r w:rsidRPr="00CC1642">
        <w:rPr>
          <w:rFonts w:ascii="Calibri" w:hAnsi="Calibri" w:cs="Calibri"/>
          <w:bCs/>
          <w:color w:val="000000"/>
          <w:sz w:val="24"/>
          <w:szCs w:val="24"/>
          <w:shd w:val="clear" w:color="auto" w:fill="FFFFFF"/>
        </w:rPr>
        <w:t xml:space="preserve"> </w:t>
      </w:r>
      <w:r>
        <w:rPr>
          <w:rFonts w:ascii="Calibri" w:hAnsi="Calibri" w:cs="Calibri"/>
          <w:bCs/>
          <w:color w:val="000000"/>
          <w:sz w:val="24"/>
          <w:szCs w:val="24"/>
          <w:shd w:val="clear" w:color="auto" w:fill="FFFFFF"/>
        </w:rPr>
        <w:t xml:space="preserve">23% </w:t>
      </w:r>
      <w:r w:rsidRPr="00CC1642">
        <w:rPr>
          <w:rFonts w:ascii="Calibri" w:hAnsi="Calibri" w:cs="Calibri"/>
          <w:bCs/>
          <w:color w:val="000000"/>
          <w:sz w:val="24"/>
          <w:szCs w:val="24"/>
          <w:shd w:val="clear" w:color="auto" w:fill="FFFFFF"/>
        </w:rPr>
        <w:t>VAT</w:t>
      </w:r>
      <w:r w:rsidRPr="00CC1642">
        <w:rPr>
          <w:rFonts w:ascii="Calibri" w:hAnsi="Calibri" w:cs="Calibri"/>
          <w:color w:val="000000"/>
          <w:sz w:val="24"/>
          <w:szCs w:val="24"/>
        </w:rPr>
        <w:t xml:space="preserve"> zostanie </w:t>
      </w:r>
      <w:r>
        <w:rPr>
          <w:rFonts w:ascii="Calibri" w:hAnsi="Calibri" w:cs="Calibri"/>
          <w:color w:val="000000"/>
          <w:sz w:val="24"/>
          <w:szCs w:val="24"/>
        </w:rPr>
        <w:t>za</w:t>
      </w:r>
      <w:r w:rsidRPr="00CC1642">
        <w:rPr>
          <w:rFonts w:ascii="Calibri" w:hAnsi="Calibri" w:cs="Calibri"/>
          <w:color w:val="000000"/>
          <w:sz w:val="24"/>
          <w:szCs w:val="24"/>
        </w:rPr>
        <w:t>płacon</w:t>
      </w:r>
      <w:r>
        <w:rPr>
          <w:rFonts w:ascii="Calibri" w:hAnsi="Calibri" w:cs="Calibri"/>
          <w:color w:val="000000"/>
          <w:sz w:val="24"/>
          <w:szCs w:val="24"/>
        </w:rPr>
        <w:t>e</w:t>
      </w:r>
      <w:r w:rsidRPr="00CC1642">
        <w:rPr>
          <w:rFonts w:ascii="Calibri" w:hAnsi="Calibri" w:cs="Calibri"/>
          <w:color w:val="000000"/>
          <w:sz w:val="24"/>
          <w:szCs w:val="24"/>
        </w:rPr>
        <w:t xml:space="preserve"> po prawidłowym wykonaniu Przedmiotu Umowy, </w:t>
      </w:r>
      <w:r w:rsidRPr="00052FAC">
        <w:rPr>
          <w:rFonts w:ascii="Calibri" w:hAnsi="Calibri" w:cs="Calibri"/>
          <w:bCs/>
          <w:color w:val="000000"/>
          <w:sz w:val="24"/>
          <w:szCs w:val="24"/>
        </w:rPr>
        <w:t xml:space="preserve">przelewem bankowym na konto Zleceniobiorcy </w:t>
      </w:r>
      <w:r w:rsidRPr="00052FAC">
        <w:rPr>
          <w:rFonts w:ascii="Calibri" w:hAnsi="Calibri" w:cs="Calibri"/>
          <w:color w:val="000000"/>
          <w:sz w:val="24"/>
          <w:szCs w:val="24"/>
        </w:rPr>
        <w:t xml:space="preserve">w PKO BP </w:t>
      </w:r>
      <w:r w:rsidRPr="00052FAC">
        <w:rPr>
          <w:rFonts w:ascii="Calibri" w:hAnsi="Calibri" w:cs="Calibri"/>
          <w:bCs/>
          <w:iCs/>
          <w:color w:val="000000"/>
          <w:sz w:val="24"/>
          <w:szCs w:val="24"/>
        </w:rPr>
        <w:t>nr 45 1440 1387 0000 0000 0956 4117</w:t>
      </w:r>
      <w:r>
        <w:rPr>
          <w:rFonts w:ascii="Calibri" w:hAnsi="Calibri" w:cs="Calibri"/>
          <w:bCs/>
          <w:iCs/>
          <w:color w:val="000000"/>
          <w:sz w:val="24"/>
          <w:szCs w:val="24"/>
        </w:rPr>
        <w:t xml:space="preserve">, </w:t>
      </w:r>
      <w:r w:rsidRPr="003817D5">
        <w:rPr>
          <w:rFonts w:ascii="Calibri" w:hAnsi="Calibri" w:cs="Calibri"/>
          <w:color w:val="000000"/>
          <w:sz w:val="24"/>
          <w:szCs w:val="24"/>
        </w:rPr>
        <w:t xml:space="preserve">w terminie </w:t>
      </w:r>
      <w:r>
        <w:rPr>
          <w:rFonts w:ascii="Calibri" w:hAnsi="Calibri" w:cs="Calibri"/>
          <w:b/>
          <w:bCs/>
          <w:color w:val="000000"/>
          <w:sz w:val="24"/>
          <w:szCs w:val="24"/>
        </w:rPr>
        <w:t>10</w:t>
      </w:r>
      <w:r w:rsidRPr="003817D5">
        <w:rPr>
          <w:rFonts w:ascii="Calibri" w:hAnsi="Calibri" w:cs="Calibri"/>
          <w:b/>
          <w:bCs/>
          <w:color w:val="000000"/>
          <w:sz w:val="24"/>
          <w:szCs w:val="24"/>
        </w:rPr>
        <w:t xml:space="preserve"> dni</w:t>
      </w:r>
      <w:r w:rsidRPr="003817D5">
        <w:rPr>
          <w:rFonts w:ascii="Calibri" w:hAnsi="Calibri" w:cs="Calibri"/>
          <w:color w:val="000000"/>
          <w:sz w:val="24"/>
          <w:szCs w:val="24"/>
        </w:rPr>
        <w:t xml:space="preserve"> od doręczenia Zleceniodawcy prawidłowo wystawionej faktury VAT przez Zleceniobiorcę.</w:t>
      </w:r>
    </w:p>
    <w:p w14:paraId="3C416D92" w14:textId="0D1A445F" w:rsidR="006745EF" w:rsidRPr="006745EF" w:rsidRDefault="006745EF" w:rsidP="006745EF">
      <w:pPr>
        <w:numPr>
          <w:ilvl w:val="0"/>
          <w:numId w:val="3"/>
        </w:numPr>
        <w:tabs>
          <w:tab w:val="left" w:pos="6120"/>
        </w:tabs>
        <w:jc w:val="both"/>
        <w:rPr>
          <w:rFonts w:ascii="Calibri" w:hAnsi="Calibri" w:cs="Calibri"/>
          <w:bCs/>
          <w:color w:val="000000"/>
          <w:sz w:val="24"/>
          <w:szCs w:val="24"/>
        </w:rPr>
      </w:pPr>
      <w:r w:rsidRPr="006745EF">
        <w:rPr>
          <w:rFonts w:ascii="Calibri" w:hAnsi="Calibri" w:cs="Calibri"/>
          <w:color w:val="000000"/>
          <w:sz w:val="24"/>
          <w:szCs w:val="24"/>
        </w:rPr>
        <w:t xml:space="preserve">Do wydarzenia przewidziana jest zaliczka w kwocie </w:t>
      </w:r>
      <w:r w:rsidRPr="006745EF">
        <w:rPr>
          <w:rFonts w:ascii="Calibri" w:hAnsi="Calibri" w:cs="Calibri"/>
          <w:b/>
          <w:bCs/>
          <w:color w:val="000000"/>
          <w:sz w:val="24"/>
          <w:szCs w:val="24"/>
        </w:rPr>
        <w:t>25% kwoty za całe wydarzenie  netto</w:t>
      </w:r>
      <w:r w:rsidR="003C4E49">
        <w:rPr>
          <w:rFonts w:ascii="Calibri" w:hAnsi="Calibri" w:cs="Calibri"/>
          <w:b/>
          <w:bCs/>
          <w:color w:val="000000"/>
          <w:sz w:val="24"/>
          <w:szCs w:val="24"/>
        </w:rPr>
        <w:t xml:space="preserve"> </w:t>
      </w:r>
      <w:r w:rsidRPr="006745EF">
        <w:rPr>
          <w:rFonts w:ascii="Calibri" w:hAnsi="Calibri" w:cs="Calibri"/>
          <w:b/>
          <w:bCs/>
          <w:color w:val="000000"/>
          <w:sz w:val="24"/>
          <w:szCs w:val="24"/>
        </w:rPr>
        <w:t>+</w:t>
      </w:r>
      <w:r w:rsidRPr="006745EF">
        <w:rPr>
          <w:rFonts w:ascii="Calibri" w:hAnsi="Calibri" w:cs="Calibri"/>
          <w:color w:val="000000"/>
          <w:sz w:val="24"/>
          <w:szCs w:val="24"/>
        </w:rPr>
        <w:t xml:space="preserve"> </w:t>
      </w:r>
      <w:r w:rsidRPr="006745EF">
        <w:rPr>
          <w:rFonts w:ascii="Calibri" w:hAnsi="Calibri" w:cs="Calibri"/>
          <w:bCs/>
          <w:color w:val="000000"/>
          <w:sz w:val="24"/>
          <w:szCs w:val="24"/>
          <w:shd w:val="clear" w:color="auto" w:fill="FFFFFF"/>
        </w:rPr>
        <w:t>23% VAT</w:t>
      </w:r>
      <w:r w:rsidRPr="006745EF">
        <w:rPr>
          <w:rFonts w:ascii="Calibri" w:hAnsi="Calibri" w:cs="Calibri"/>
          <w:color w:val="000000"/>
          <w:sz w:val="24"/>
          <w:szCs w:val="24"/>
        </w:rPr>
        <w:t xml:space="preserve"> zostanie zapłacone</w:t>
      </w:r>
      <w:r w:rsidRPr="006745EF">
        <w:rPr>
          <w:rFonts w:ascii="Calibri" w:hAnsi="Calibri" w:cs="Calibri"/>
          <w:bCs/>
          <w:color w:val="000000"/>
          <w:sz w:val="24"/>
          <w:szCs w:val="24"/>
        </w:rPr>
        <w:t xml:space="preserve"> przelewem bankowym na konto </w:t>
      </w:r>
      <w:r w:rsidRPr="006745EF">
        <w:rPr>
          <w:rFonts w:ascii="Calibri" w:hAnsi="Calibri" w:cs="Calibri"/>
          <w:bCs/>
          <w:color w:val="000000"/>
          <w:sz w:val="24"/>
          <w:szCs w:val="24"/>
        </w:rPr>
        <w:br/>
      </w:r>
      <w:proofErr w:type="spellStart"/>
      <w:r w:rsidRPr="006745EF">
        <w:rPr>
          <w:rFonts w:ascii="Calibri" w:hAnsi="Calibri" w:cs="Calibri"/>
          <w:bCs/>
          <w:color w:val="000000"/>
          <w:sz w:val="24"/>
          <w:szCs w:val="24"/>
        </w:rPr>
        <w:t>Konto</w:t>
      </w:r>
      <w:proofErr w:type="spellEnd"/>
      <w:r w:rsidRPr="006745EF">
        <w:rPr>
          <w:rFonts w:ascii="Calibri" w:hAnsi="Calibri" w:cs="Calibri"/>
          <w:bCs/>
          <w:color w:val="000000"/>
          <w:sz w:val="24"/>
          <w:szCs w:val="24"/>
        </w:rPr>
        <w:t xml:space="preserve"> Zleceniobiorcy </w:t>
      </w:r>
      <w:r w:rsidRPr="006745EF">
        <w:rPr>
          <w:rFonts w:ascii="Calibri" w:hAnsi="Calibri" w:cs="Calibri"/>
          <w:color w:val="000000"/>
          <w:sz w:val="24"/>
          <w:szCs w:val="24"/>
        </w:rPr>
        <w:t xml:space="preserve">w PKO BP </w:t>
      </w:r>
      <w:r w:rsidRPr="006745EF">
        <w:rPr>
          <w:rFonts w:ascii="Calibri" w:hAnsi="Calibri" w:cs="Calibri"/>
          <w:bCs/>
          <w:iCs/>
          <w:color w:val="000000"/>
          <w:sz w:val="24"/>
          <w:szCs w:val="24"/>
        </w:rPr>
        <w:t xml:space="preserve">nr 45 1440 1387 0000 0000 0956 4117, </w:t>
      </w:r>
      <w:r w:rsidRPr="006745EF">
        <w:rPr>
          <w:rFonts w:ascii="Calibri" w:hAnsi="Calibri" w:cs="Calibri"/>
          <w:color w:val="000000"/>
          <w:sz w:val="24"/>
          <w:szCs w:val="24"/>
        </w:rPr>
        <w:t xml:space="preserve">w terminie  do </w:t>
      </w:r>
      <w:r w:rsidRPr="006745EF">
        <w:rPr>
          <w:rFonts w:ascii="Calibri" w:hAnsi="Calibri" w:cs="Calibri"/>
          <w:color w:val="000000"/>
          <w:sz w:val="24"/>
          <w:szCs w:val="24"/>
        </w:rPr>
        <w:br/>
      </w:r>
      <w:r w:rsidRPr="006745EF">
        <w:rPr>
          <w:rFonts w:ascii="Calibri" w:hAnsi="Calibri" w:cs="Calibri"/>
          <w:b/>
          <w:bCs/>
          <w:color w:val="000000"/>
          <w:sz w:val="24"/>
          <w:szCs w:val="24"/>
        </w:rPr>
        <w:t xml:space="preserve">45 dni przed dniem wydarzenia, po odwołaniu wydarzenia z powodów nie wymienionych w </w:t>
      </w:r>
      <w:r w:rsidRPr="006745EF">
        <w:rPr>
          <w:rFonts w:ascii="Calibri" w:hAnsi="Calibri" w:cs="Calibri"/>
          <w:b/>
          <w:bCs/>
          <w:color w:val="000000"/>
          <w:sz w:val="24"/>
          <w:szCs w:val="24"/>
          <w:shd w:val="clear" w:color="auto" w:fill="FFFFFF"/>
        </w:rPr>
        <w:t>§ 5</w:t>
      </w:r>
      <w:r w:rsidRPr="006745EF">
        <w:rPr>
          <w:rFonts w:ascii="Calibri" w:hAnsi="Calibri" w:cs="Calibri"/>
          <w:b/>
          <w:bCs/>
          <w:color w:val="000000"/>
          <w:sz w:val="24"/>
          <w:szCs w:val="24"/>
        </w:rPr>
        <w:t xml:space="preserve">  zaliczka przepada na rzecz Zleceniobiorcy.</w:t>
      </w:r>
    </w:p>
    <w:p w14:paraId="35153B9A" w14:textId="77777777" w:rsidR="006745EF" w:rsidRPr="003B2797" w:rsidRDefault="006745EF" w:rsidP="006745EF">
      <w:pPr>
        <w:tabs>
          <w:tab w:val="left" w:pos="993"/>
        </w:tabs>
        <w:ind w:left="1080"/>
        <w:jc w:val="both"/>
        <w:rPr>
          <w:rFonts w:ascii="Calibri" w:hAnsi="Calibri" w:cs="Calibri"/>
          <w:bCs/>
          <w:color w:val="000000"/>
          <w:sz w:val="24"/>
          <w:szCs w:val="24"/>
        </w:rPr>
      </w:pPr>
    </w:p>
    <w:p w14:paraId="0A9C5A51" w14:textId="77777777" w:rsidR="006745EF" w:rsidRPr="003B2797" w:rsidRDefault="006745EF" w:rsidP="006745EF">
      <w:pPr>
        <w:tabs>
          <w:tab w:val="left" w:pos="284"/>
        </w:tabs>
        <w:jc w:val="both"/>
        <w:rPr>
          <w:rFonts w:ascii="Calibri" w:hAnsi="Calibri" w:cs="Calibri"/>
          <w:color w:val="000000"/>
          <w:sz w:val="24"/>
          <w:szCs w:val="24"/>
        </w:rPr>
      </w:pPr>
    </w:p>
    <w:p w14:paraId="2B4180F6" w14:textId="77777777" w:rsidR="006745EF" w:rsidRPr="003B2797" w:rsidRDefault="006745EF" w:rsidP="006745EF">
      <w:pPr>
        <w:jc w:val="center"/>
        <w:rPr>
          <w:rFonts w:ascii="Calibri" w:hAnsi="Calibri" w:cs="Calibri"/>
          <w:b/>
          <w:bCs/>
          <w:color w:val="000000"/>
          <w:sz w:val="24"/>
          <w:szCs w:val="24"/>
        </w:rPr>
      </w:pPr>
      <w:r w:rsidRPr="003B2797">
        <w:rPr>
          <w:rFonts w:ascii="Calibri" w:hAnsi="Calibri" w:cs="Calibri"/>
          <w:b/>
          <w:bCs/>
          <w:color w:val="000000"/>
          <w:sz w:val="24"/>
          <w:szCs w:val="24"/>
        </w:rPr>
        <w:lastRenderedPageBreak/>
        <w:t>§ 4</w:t>
      </w:r>
    </w:p>
    <w:p w14:paraId="0AFD254D" w14:textId="7E1414F5" w:rsidR="006745EF" w:rsidRPr="003B2797" w:rsidRDefault="006745EF" w:rsidP="006745EF">
      <w:pPr>
        <w:tabs>
          <w:tab w:val="left" w:pos="0"/>
        </w:tabs>
        <w:jc w:val="both"/>
        <w:rPr>
          <w:rFonts w:ascii="Calibri" w:hAnsi="Calibri" w:cs="Calibri"/>
          <w:color w:val="000000"/>
          <w:sz w:val="24"/>
          <w:szCs w:val="24"/>
          <w:shd w:val="clear" w:color="auto" w:fill="FFFFFF"/>
        </w:rPr>
      </w:pPr>
      <w:r>
        <w:rPr>
          <w:rFonts w:ascii="Calibri" w:hAnsi="Calibri" w:cs="Calibri"/>
          <w:color w:val="000000"/>
          <w:sz w:val="24"/>
          <w:szCs w:val="24"/>
          <w:shd w:val="clear" w:color="auto" w:fill="FFFFFF"/>
        </w:rPr>
        <w:t>W</w:t>
      </w:r>
      <w:r w:rsidRPr="003B2797">
        <w:rPr>
          <w:rFonts w:ascii="Calibri" w:hAnsi="Calibri" w:cs="Calibri"/>
          <w:color w:val="000000"/>
          <w:sz w:val="24"/>
          <w:szCs w:val="24"/>
          <w:shd w:val="clear" w:color="auto" w:fill="FFFFFF"/>
        </w:rPr>
        <w:t>ydarzeni</w:t>
      </w:r>
      <w:r>
        <w:rPr>
          <w:rFonts w:ascii="Calibri" w:hAnsi="Calibri" w:cs="Calibri"/>
          <w:color w:val="000000"/>
          <w:sz w:val="24"/>
          <w:szCs w:val="24"/>
          <w:shd w:val="clear" w:color="auto" w:fill="FFFFFF"/>
        </w:rPr>
        <w:t>e</w:t>
      </w:r>
      <w:r w:rsidRPr="003B2797">
        <w:rPr>
          <w:rFonts w:ascii="Calibri" w:hAnsi="Calibri" w:cs="Calibri"/>
          <w:color w:val="000000"/>
          <w:sz w:val="24"/>
          <w:szCs w:val="24"/>
          <w:shd w:val="clear" w:color="auto" w:fill="FFFFFF"/>
        </w:rPr>
        <w:t xml:space="preserve"> nastąpi w dni</w:t>
      </w:r>
      <w:r>
        <w:rPr>
          <w:rFonts w:ascii="Calibri" w:hAnsi="Calibri" w:cs="Calibri"/>
          <w:color w:val="000000"/>
          <w:sz w:val="24"/>
          <w:szCs w:val="24"/>
          <w:shd w:val="clear" w:color="auto" w:fill="FFFFFF"/>
        </w:rPr>
        <w:t xml:space="preserve">ach: </w:t>
      </w:r>
      <w:r>
        <w:rPr>
          <w:rFonts w:ascii="Calibri" w:hAnsi="Calibri" w:cs="Calibri"/>
          <w:b/>
          <w:bCs/>
          <w:color w:val="000000"/>
          <w:sz w:val="24"/>
          <w:szCs w:val="24"/>
          <w:shd w:val="clear" w:color="auto" w:fill="FFFFFF"/>
        </w:rPr>
        <w:t>… do ma</w:t>
      </w:r>
      <w:r w:rsidR="003C4E49">
        <w:rPr>
          <w:rFonts w:ascii="Calibri" w:hAnsi="Calibri" w:cs="Calibri"/>
          <w:b/>
          <w:bCs/>
          <w:color w:val="000000"/>
          <w:sz w:val="24"/>
          <w:szCs w:val="24"/>
          <w:shd w:val="clear" w:color="auto" w:fill="FFFFFF"/>
        </w:rPr>
        <w:t>ksy</w:t>
      </w:r>
      <w:r>
        <w:rPr>
          <w:rFonts w:ascii="Calibri" w:hAnsi="Calibri" w:cs="Calibri"/>
          <w:b/>
          <w:bCs/>
          <w:color w:val="000000"/>
          <w:sz w:val="24"/>
          <w:szCs w:val="24"/>
          <w:shd w:val="clear" w:color="auto" w:fill="FFFFFF"/>
        </w:rPr>
        <w:t>malnie godzinny ….</w:t>
      </w:r>
      <w:r w:rsidRPr="003B2797">
        <w:rPr>
          <w:rFonts w:ascii="Calibri" w:hAnsi="Calibri" w:cs="Calibri"/>
          <w:color w:val="000000"/>
          <w:sz w:val="24"/>
          <w:szCs w:val="24"/>
          <w:shd w:val="clear" w:color="auto" w:fill="FFFFFF"/>
        </w:rPr>
        <w:t xml:space="preserve"> </w:t>
      </w:r>
      <w:r>
        <w:rPr>
          <w:rFonts w:ascii="Calibri" w:hAnsi="Calibri" w:cs="Calibri"/>
          <w:color w:val="000000"/>
          <w:sz w:val="24"/>
          <w:szCs w:val="24"/>
          <w:shd w:val="clear" w:color="auto" w:fill="FFFFFF"/>
        </w:rPr>
        <w:t>–</w:t>
      </w:r>
      <w:r w:rsidR="003C4E49">
        <w:rPr>
          <w:rFonts w:ascii="Calibri" w:hAnsi="Calibri" w:cs="Calibri"/>
          <w:color w:val="000000"/>
          <w:sz w:val="24"/>
          <w:szCs w:val="24"/>
          <w:shd w:val="clear" w:color="auto" w:fill="FFFFFF"/>
        </w:rPr>
        <w:t xml:space="preserve"> </w:t>
      </w:r>
      <w:r w:rsidRPr="003B2797">
        <w:rPr>
          <w:rFonts w:ascii="Calibri" w:hAnsi="Calibri" w:cs="Calibri"/>
          <w:color w:val="000000"/>
          <w:sz w:val="24"/>
          <w:szCs w:val="24"/>
          <w:shd w:val="clear" w:color="auto" w:fill="FFFFFF"/>
        </w:rPr>
        <w:t>Za każdą kolejną rozpoczętą</w:t>
      </w:r>
      <w:r>
        <w:rPr>
          <w:rFonts w:ascii="Calibri" w:hAnsi="Calibri" w:cs="Calibri"/>
          <w:color w:val="000000"/>
          <w:sz w:val="24"/>
          <w:szCs w:val="24"/>
          <w:shd w:val="clear" w:color="auto" w:fill="FFFFFF"/>
        </w:rPr>
        <w:t xml:space="preserve"> godzinę</w:t>
      </w:r>
      <w:r w:rsidRPr="003B2797">
        <w:rPr>
          <w:rFonts w:ascii="Calibri" w:hAnsi="Calibri" w:cs="Calibri"/>
          <w:color w:val="000000"/>
          <w:sz w:val="24"/>
          <w:szCs w:val="24"/>
          <w:shd w:val="clear" w:color="auto" w:fill="FFFFFF"/>
        </w:rPr>
        <w:t xml:space="preserve"> Zleceniodawca uiści opłatę w </w:t>
      </w:r>
      <w:r w:rsidRPr="006745EF">
        <w:rPr>
          <w:rFonts w:ascii="Calibri" w:hAnsi="Calibri" w:cs="Calibri"/>
          <w:b/>
          <w:bCs/>
          <w:color w:val="000000"/>
          <w:sz w:val="24"/>
          <w:szCs w:val="24"/>
          <w:shd w:val="clear" w:color="auto" w:fill="FFFFFF"/>
        </w:rPr>
        <w:t xml:space="preserve">wysokości </w:t>
      </w:r>
      <w:r>
        <w:rPr>
          <w:rFonts w:ascii="Calibri" w:hAnsi="Calibri" w:cs="Calibri"/>
          <w:b/>
          <w:bCs/>
          <w:color w:val="000000"/>
          <w:sz w:val="24"/>
          <w:szCs w:val="24"/>
          <w:shd w:val="clear" w:color="auto" w:fill="FFFFFF"/>
        </w:rPr>
        <w:t>10</w:t>
      </w:r>
      <w:r w:rsidRPr="006745EF">
        <w:rPr>
          <w:rFonts w:ascii="Calibri" w:hAnsi="Calibri" w:cs="Calibri"/>
          <w:b/>
          <w:bCs/>
          <w:color w:val="000000"/>
          <w:sz w:val="24"/>
          <w:szCs w:val="24"/>
          <w:shd w:val="clear" w:color="auto" w:fill="FFFFFF"/>
        </w:rPr>
        <w:t>% kwoty wynajmu  netto</w:t>
      </w:r>
      <w:r w:rsidRPr="003B2797">
        <w:rPr>
          <w:rFonts w:ascii="Calibri" w:hAnsi="Calibri" w:cs="Calibri"/>
          <w:color w:val="000000"/>
          <w:sz w:val="24"/>
          <w:szCs w:val="24"/>
          <w:shd w:val="clear" w:color="auto" w:fill="FFFFFF"/>
        </w:rPr>
        <w:t xml:space="preserve">. </w:t>
      </w:r>
    </w:p>
    <w:p w14:paraId="2C8CBCD6" w14:textId="77777777" w:rsidR="006745EF" w:rsidRPr="003B2797" w:rsidRDefault="006745EF" w:rsidP="006745EF">
      <w:pPr>
        <w:rPr>
          <w:rFonts w:ascii="Calibri" w:hAnsi="Calibri" w:cs="Calibri"/>
          <w:b/>
          <w:bCs/>
          <w:color w:val="000000"/>
          <w:sz w:val="24"/>
          <w:szCs w:val="24"/>
          <w:shd w:val="clear" w:color="auto" w:fill="FFFFFF"/>
        </w:rPr>
      </w:pPr>
    </w:p>
    <w:p w14:paraId="2E352A9F" w14:textId="77777777" w:rsidR="006745EF" w:rsidRPr="003B2797" w:rsidRDefault="006745EF" w:rsidP="006745EF">
      <w:pPr>
        <w:rPr>
          <w:rFonts w:ascii="Calibri" w:hAnsi="Calibri" w:cs="Calibri"/>
          <w:b/>
          <w:bCs/>
          <w:color w:val="000000"/>
          <w:sz w:val="24"/>
          <w:szCs w:val="24"/>
          <w:shd w:val="clear" w:color="auto" w:fill="FFFFFF"/>
        </w:rPr>
      </w:pPr>
    </w:p>
    <w:p w14:paraId="48B0D72D" w14:textId="77777777" w:rsidR="006745EF" w:rsidRPr="003B2797" w:rsidRDefault="006745EF" w:rsidP="006745EF">
      <w:pPr>
        <w:jc w:val="center"/>
        <w:rPr>
          <w:rFonts w:ascii="Calibri" w:hAnsi="Calibri" w:cs="Calibri"/>
          <w:b/>
          <w:bCs/>
          <w:color w:val="000000"/>
          <w:sz w:val="24"/>
          <w:szCs w:val="24"/>
          <w:shd w:val="clear" w:color="auto" w:fill="FFFFFF"/>
        </w:rPr>
      </w:pPr>
      <w:r w:rsidRPr="003B2797">
        <w:rPr>
          <w:rFonts w:ascii="Calibri" w:hAnsi="Calibri" w:cs="Calibri"/>
          <w:b/>
          <w:bCs/>
          <w:color w:val="000000"/>
          <w:sz w:val="24"/>
          <w:szCs w:val="24"/>
          <w:shd w:val="clear" w:color="auto" w:fill="FFFFFF"/>
        </w:rPr>
        <w:t>§ 5</w:t>
      </w:r>
    </w:p>
    <w:p w14:paraId="433BA2C7" w14:textId="77777777" w:rsidR="006745EF" w:rsidRPr="003B2797" w:rsidRDefault="006745EF" w:rsidP="006745EF">
      <w:pPr>
        <w:jc w:val="both"/>
        <w:rPr>
          <w:rFonts w:ascii="Calibri" w:hAnsi="Calibri" w:cs="Calibri"/>
          <w:b/>
          <w:bCs/>
          <w:color w:val="000000"/>
          <w:sz w:val="24"/>
          <w:szCs w:val="24"/>
        </w:rPr>
      </w:pPr>
    </w:p>
    <w:p w14:paraId="61E0866E" w14:textId="77777777" w:rsidR="006745EF" w:rsidRPr="003B2797" w:rsidRDefault="006745EF" w:rsidP="006745EF">
      <w:pPr>
        <w:numPr>
          <w:ilvl w:val="0"/>
          <w:numId w:val="2"/>
        </w:numPr>
        <w:tabs>
          <w:tab w:val="left" w:pos="720"/>
        </w:tabs>
        <w:overflowPunct w:val="0"/>
        <w:jc w:val="both"/>
        <w:textAlignment w:val="baseline"/>
        <w:rPr>
          <w:rFonts w:ascii="Calibri" w:hAnsi="Calibri" w:cs="Calibri"/>
          <w:color w:val="000000"/>
          <w:sz w:val="24"/>
          <w:szCs w:val="24"/>
        </w:rPr>
      </w:pPr>
      <w:r w:rsidRPr="003B2797">
        <w:rPr>
          <w:rFonts w:ascii="Calibri" w:hAnsi="Calibri" w:cs="Calibri"/>
          <w:color w:val="000000"/>
          <w:sz w:val="24"/>
          <w:szCs w:val="24"/>
        </w:rPr>
        <w:t xml:space="preserve">Żadna ze Stron nie ponosi odpowiedzialności za niewykonanie jakiegokolwiek zobowiązania wynikającego z Umowy lub anulowanie (odwołanie) Imprezy spowodowane działaniem siły wyższej. Siła wyższa oznacza nagłe zdarzenie zewnętrzne, niezależne od Strony, uniemożliwiające wykonanie zobowiązania, niemożliwe do przewidzenia i do zapobieżenia, które wystąpiło </w:t>
      </w:r>
      <w:r>
        <w:rPr>
          <w:rFonts w:ascii="Calibri" w:hAnsi="Calibri" w:cs="Calibri"/>
          <w:color w:val="000000"/>
          <w:sz w:val="24"/>
          <w:szCs w:val="24"/>
        </w:rPr>
        <w:br/>
      </w:r>
      <w:r w:rsidRPr="003B2797">
        <w:rPr>
          <w:rFonts w:ascii="Calibri" w:hAnsi="Calibri" w:cs="Calibri"/>
          <w:color w:val="000000"/>
          <w:sz w:val="24"/>
          <w:szCs w:val="24"/>
        </w:rPr>
        <w:t>w okresie obowiązywania Umowy, w tym w szczególności wojny, katastrofy naturalne, strajki oraz akty organów władzy i administracji państwowej, w tym ogłoszenie żałoby narodowej.</w:t>
      </w:r>
    </w:p>
    <w:p w14:paraId="7D921781" w14:textId="77777777" w:rsidR="006745EF" w:rsidRPr="003B2797" w:rsidRDefault="006745EF" w:rsidP="006745EF">
      <w:pPr>
        <w:numPr>
          <w:ilvl w:val="0"/>
          <w:numId w:val="2"/>
        </w:numPr>
        <w:tabs>
          <w:tab w:val="left" w:pos="720"/>
        </w:tabs>
        <w:overflowPunct w:val="0"/>
        <w:jc w:val="both"/>
        <w:textAlignment w:val="baseline"/>
        <w:rPr>
          <w:rFonts w:ascii="Calibri" w:hAnsi="Calibri" w:cs="Calibri"/>
          <w:color w:val="000000"/>
          <w:sz w:val="24"/>
          <w:szCs w:val="24"/>
        </w:rPr>
      </w:pPr>
      <w:r w:rsidRPr="003B2797">
        <w:rPr>
          <w:rFonts w:ascii="Calibri" w:hAnsi="Calibri" w:cs="Calibri"/>
          <w:color w:val="000000"/>
          <w:sz w:val="24"/>
          <w:szCs w:val="24"/>
        </w:rPr>
        <w:t>Strona, której siła wyższa uniemożliwi wykonanie zobowiązań, niezwłocznie zawiadomi drugą Stron</w:t>
      </w:r>
      <w:r>
        <w:rPr>
          <w:rFonts w:ascii="Calibri" w:hAnsi="Calibri" w:cs="Calibri"/>
          <w:color w:val="000000"/>
          <w:sz w:val="24"/>
          <w:szCs w:val="24"/>
        </w:rPr>
        <w:t>ę</w:t>
      </w:r>
      <w:r w:rsidRPr="003B2797">
        <w:rPr>
          <w:rFonts w:ascii="Calibri" w:hAnsi="Calibri" w:cs="Calibri"/>
          <w:color w:val="000000"/>
          <w:sz w:val="24"/>
          <w:szCs w:val="24"/>
        </w:rPr>
        <w:t xml:space="preserve"> o takim przerwaniu wykonania zobowiązań i jego przyczynie, a także dołoży wszelkich starań, aby jak najszybciej podjąć wykonanie zobowiązań wynikających z Umowy w innym terminie. </w:t>
      </w:r>
    </w:p>
    <w:p w14:paraId="689C9F21" w14:textId="77777777" w:rsidR="006745EF" w:rsidRPr="003B2797" w:rsidRDefault="006745EF" w:rsidP="006745EF">
      <w:pPr>
        <w:overflowPunct w:val="0"/>
        <w:jc w:val="both"/>
        <w:textAlignment w:val="baseline"/>
        <w:rPr>
          <w:rFonts w:ascii="Calibri" w:hAnsi="Calibri" w:cs="Calibri"/>
          <w:color w:val="000000"/>
          <w:sz w:val="24"/>
          <w:szCs w:val="24"/>
          <w:shd w:val="clear" w:color="auto" w:fill="FFFFFF"/>
        </w:rPr>
      </w:pPr>
    </w:p>
    <w:p w14:paraId="5B91AB26" w14:textId="77777777" w:rsidR="006745EF" w:rsidRPr="003B2797" w:rsidRDefault="006745EF" w:rsidP="006745EF">
      <w:pPr>
        <w:jc w:val="center"/>
        <w:rPr>
          <w:rFonts w:ascii="Calibri" w:hAnsi="Calibri" w:cs="Calibri"/>
          <w:b/>
          <w:bCs/>
          <w:color w:val="000000"/>
          <w:sz w:val="24"/>
          <w:szCs w:val="24"/>
          <w:shd w:val="clear" w:color="auto" w:fill="FFFFFF"/>
        </w:rPr>
      </w:pPr>
      <w:r w:rsidRPr="003B2797">
        <w:rPr>
          <w:rFonts w:ascii="Calibri" w:hAnsi="Calibri" w:cs="Calibri"/>
          <w:b/>
          <w:bCs/>
          <w:color w:val="000000"/>
          <w:sz w:val="24"/>
          <w:szCs w:val="24"/>
          <w:shd w:val="clear" w:color="auto" w:fill="FFFFFF"/>
        </w:rPr>
        <w:t>§ 6</w:t>
      </w:r>
    </w:p>
    <w:p w14:paraId="7E5FBBCC" w14:textId="77777777" w:rsidR="006745EF" w:rsidRPr="003B2797" w:rsidRDefault="006745EF" w:rsidP="006745EF">
      <w:pPr>
        <w:jc w:val="center"/>
        <w:rPr>
          <w:rFonts w:ascii="Calibri" w:hAnsi="Calibri" w:cs="Calibri"/>
          <w:b/>
          <w:bCs/>
          <w:color w:val="000000"/>
          <w:sz w:val="24"/>
          <w:szCs w:val="24"/>
          <w:shd w:val="clear" w:color="auto" w:fill="FFFFFF"/>
        </w:rPr>
      </w:pPr>
    </w:p>
    <w:p w14:paraId="39B49000" w14:textId="77777777" w:rsidR="006745EF" w:rsidRPr="003B2797" w:rsidRDefault="006745EF" w:rsidP="006745EF">
      <w:pPr>
        <w:numPr>
          <w:ilvl w:val="0"/>
          <w:numId w:val="4"/>
        </w:numPr>
        <w:jc w:val="both"/>
        <w:rPr>
          <w:rFonts w:ascii="Calibri" w:eastAsia="Helvetica" w:hAnsi="Calibri" w:cs="Calibri"/>
          <w:color w:val="000000"/>
          <w:sz w:val="24"/>
          <w:szCs w:val="24"/>
        </w:rPr>
      </w:pPr>
      <w:r w:rsidRPr="003B2797">
        <w:rPr>
          <w:rFonts w:ascii="Calibri" w:eastAsia="Helvetica" w:hAnsi="Calibri" w:cs="Calibri"/>
          <w:color w:val="000000"/>
          <w:sz w:val="24"/>
          <w:szCs w:val="24"/>
        </w:rPr>
        <w:t>Materiały promocyjne, dekoracje, w tym opakowania (np. kartony, folie) oraz inne elementy związane z organizacją Imprezy dostarczone przez Zleceniodawcę lub jego podwykonawców do Teatru Kamienica</w:t>
      </w:r>
      <w:r>
        <w:rPr>
          <w:rFonts w:ascii="Calibri" w:eastAsia="Helvetica" w:hAnsi="Calibri" w:cs="Calibri"/>
          <w:color w:val="000000"/>
          <w:sz w:val="24"/>
          <w:szCs w:val="24"/>
        </w:rPr>
        <w:t xml:space="preserve">, Zleceniodawca </w:t>
      </w:r>
      <w:r w:rsidRPr="003B2797">
        <w:rPr>
          <w:rFonts w:ascii="Calibri" w:eastAsia="Helvetica" w:hAnsi="Calibri" w:cs="Calibri"/>
          <w:color w:val="000000"/>
          <w:sz w:val="24"/>
          <w:szCs w:val="24"/>
        </w:rPr>
        <w:t xml:space="preserve">zobowiązuje się odebrać </w:t>
      </w:r>
      <w:r>
        <w:rPr>
          <w:rFonts w:ascii="Calibri" w:eastAsia="Helvetica" w:hAnsi="Calibri" w:cs="Calibri"/>
          <w:color w:val="000000"/>
          <w:sz w:val="24"/>
          <w:szCs w:val="24"/>
        </w:rPr>
        <w:t>w przeciągu 24 godzin</w:t>
      </w:r>
      <w:r w:rsidRPr="003B2797">
        <w:rPr>
          <w:rFonts w:ascii="Calibri" w:eastAsia="Helvetica" w:hAnsi="Calibri" w:cs="Calibri"/>
          <w:color w:val="000000"/>
          <w:sz w:val="24"/>
          <w:szCs w:val="24"/>
        </w:rPr>
        <w:t xml:space="preserve"> </w:t>
      </w:r>
      <w:r>
        <w:rPr>
          <w:rFonts w:ascii="Calibri" w:eastAsia="Helvetica" w:hAnsi="Calibri" w:cs="Calibri"/>
          <w:color w:val="000000"/>
          <w:sz w:val="24"/>
          <w:szCs w:val="24"/>
        </w:rPr>
        <w:t xml:space="preserve">od </w:t>
      </w:r>
      <w:r w:rsidRPr="003B2797">
        <w:rPr>
          <w:rFonts w:ascii="Calibri" w:eastAsia="Helvetica" w:hAnsi="Calibri" w:cs="Calibri"/>
          <w:color w:val="000000"/>
          <w:sz w:val="24"/>
          <w:szCs w:val="24"/>
        </w:rPr>
        <w:t>zakończeni</w:t>
      </w:r>
      <w:r>
        <w:rPr>
          <w:rFonts w:ascii="Calibri" w:eastAsia="Helvetica" w:hAnsi="Calibri" w:cs="Calibri"/>
          <w:color w:val="000000"/>
          <w:sz w:val="24"/>
          <w:szCs w:val="24"/>
        </w:rPr>
        <w:t>a</w:t>
      </w:r>
      <w:r w:rsidRPr="003B2797">
        <w:rPr>
          <w:rFonts w:ascii="Calibri" w:eastAsia="Helvetica" w:hAnsi="Calibri" w:cs="Calibri"/>
          <w:color w:val="000000"/>
          <w:sz w:val="24"/>
          <w:szCs w:val="24"/>
        </w:rPr>
        <w:t xml:space="preserve"> </w:t>
      </w:r>
      <w:r>
        <w:rPr>
          <w:rFonts w:ascii="Calibri" w:eastAsia="Helvetica" w:hAnsi="Calibri" w:cs="Calibri"/>
          <w:color w:val="000000"/>
          <w:sz w:val="24"/>
          <w:szCs w:val="24"/>
        </w:rPr>
        <w:t>Wydarzenia</w:t>
      </w:r>
      <w:r w:rsidRPr="003B2797">
        <w:rPr>
          <w:rFonts w:ascii="Calibri" w:eastAsia="Helvetica" w:hAnsi="Calibri" w:cs="Calibri"/>
          <w:color w:val="000000"/>
          <w:sz w:val="24"/>
          <w:szCs w:val="24"/>
        </w:rPr>
        <w:t xml:space="preserve">. </w:t>
      </w:r>
    </w:p>
    <w:p w14:paraId="5F051276" w14:textId="77777777" w:rsidR="006745EF" w:rsidRPr="003B2797" w:rsidRDefault="006745EF" w:rsidP="006745EF">
      <w:pPr>
        <w:jc w:val="both"/>
        <w:rPr>
          <w:rFonts w:ascii="Calibri" w:eastAsia="Helvetica" w:hAnsi="Calibri" w:cs="Calibri"/>
          <w:color w:val="000000"/>
          <w:sz w:val="24"/>
          <w:szCs w:val="24"/>
        </w:rPr>
      </w:pPr>
    </w:p>
    <w:p w14:paraId="60A21720" w14:textId="413F2358" w:rsidR="006745EF" w:rsidRPr="003B2797" w:rsidRDefault="006745EF" w:rsidP="006745EF">
      <w:pPr>
        <w:numPr>
          <w:ilvl w:val="0"/>
          <w:numId w:val="4"/>
        </w:numPr>
        <w:jc w:val="both"/>
        <w:rPr>
          <w:rFonts w:ascii="Calibri" w:eastAsia="Helvetica" w:hAnsi="Calibri" w:cs="Calibri"/>
          <w:color w:val="000000"/>
          <w:sz w:val="24"/>
          <w:szCs w:val="24"/>
        </w:rPr>
      </w:pPr>
      <w:r w:rsidRPr="003B2797">
        <w:rPr>
          <w:rFonts w:ascii="Calibri" w:eastAsia="Helvetica" w:hAnsi="Calibri" w:cs="Calibri"/>
          <w:color w:val="000000"/>
          <w:sz w:val="24"/>
          <w:szCs w:val="24"/>
        </w:rPr>
        <w:t>W przypadku nie odebrania materiałów</w:t>
      </w:r>
      <w:r>
        <w:rPr>
          <w:rFonts w:ascii="Calibri" w:eastAsia="Helvetica" w:hAnsi="Calibri" w:cs="Calibri"/>
          <w:color w:val="000000"/>
          <w:sz w:val="24"/>
          <w:szCs w:val="24"/>
        </w:rPr>
        <w:t>, w terminie wskazanym w ust. 1 powyżej,</w:t>
      </w:r>
      <w:r w:rsidRPr="003B2797">
        <w:rPr>
          <w:rFonts w:ascii="Calibri" w:eastAsia="Helvetica" w:hAnsi="Calibri" w:cs="Calibri"/>
          <w:color w:val="000000"/>
          <w:sz w:val="24"/>
          <w:szCs w:val="24"/>
        </w:rPr>
        <w:t xml:space="preserve"> Zleceniobiorca ma prawo naliczyć karę umowną w wysokości </w:t>
      </w:r>
      <w:r>
        <w:rPr>
          <w:rFonts w:ascii="Calibri" w:eastAsia="Helvetica" w:hAnsi="Calibri" w:cs="Calibri"/>
          <w:color w:val="000000"/>
          <w:sz w:val="24"/>
          <w:szCs w:val="24"/>
        </w:rPr>
        <w:t>5</w:t>
      </w:r>
      <w:r w:rsidRPr="003B2797">
        <w:rPr>
          <w:rFonts w:ascii="Calibri" w:eastAsia="Helvetica" w:hAnsi="Calibri" w:cs="Calibri"/>
          <w:color w:val="000000"/>
          <w:sz w:val="24"/>
          <w:szCs w:val="24"/>
        </w:rPr>
        <w:t>00 zł (słownie: pięćset zł) netto za każdą rozpoczęta dobę przechowywania. W przypadku nie odebrania materiałów w ciągu 5 dni od zakończenia Wydarzenia, Zleceniobiorca ma prawo dokonać ich utylizacji, której kosztami zostanie obciążony Zleceniodawca.</w:t>
      </w:r>
    </w:p>
    <w:p w14:paraId="455E13CC" w14:textId="77777777" w:rsidR="006745EF" w:rsidRPr="003B2797" w:rsidRDefault="006745EF" w:rsidP="006745EF">
      <w:pPr>
        <w:jc w:val="center"/>
        <w:rPr>
          <w:rFonts w:ascii="Calibri" w:hAnsi="Calibri" w:cs="Calibri"/>
          <w:color w:val="000000"/>
          <w:sz w:val="24"/>
          <w:szCs w:val="24"/>
          <w:shd w:val="clear" w:color="auto" w:fill="FFFFFF"/>
        </w:rPr>
      </w:pPr>
    </w:p>
    <w:p w14:paraId="452A4589" w14:textId="77777777" w:rsidR="006745EF" w:rsidRPr="003B2797" w:rsidRDefault="006745EF" w:rsidP="006745EF">
      <w:pPr>
        <w:widowControl w:val="0"/>
        <w:jc w:val="center"/>
        <w:rPr>
          <w:rFonts w:ascii="Calibri" w:hAnsi="Calibri" w:cs="Calibri"/>
          <w:b/>
          <w:bCs/>
          <w:color w:val="000000"/>
          <w:sz w:val="24"/>
          <w:szCs w:val="24"/>
          <w:shd w:val="clear" w:color="auto" w:fill="FFFFFF"/>
        </w:rPr>
      </w:pPr>
      <w:r w:rsidRPr="003B2797">
        <w:rPr>
          <w:rFonts w:ascii="Calibri" w:hAnsi="Calibri" w:cs="Calibri"/>
          <w:b/>
          <w:bCs/>
          <w:color w:val="000000"/>
          <w:sz w:val="24"/>
          <w:szCs w:val="24"/>
          <w:shd w:val="clear" w:color="auto" w:fill="FFFFFF"/>
        </w:rPr>
        <w:t>§ 7</w:t>
      </w:r>
    </w:p>
    <w:p w14:paraId="01BA7D1A" w14:textId="77777777" w:rsidR="006745EF" w:rsidRPr="003817D5" w:rsidRDefault="006745EF" w:rsidP="006745EF">
      <w:pPr>
        <w:widowControl w:val="0"/>
        <w:jc w:val="both"/>
        <w:rPr>
          <w:rFonts w:ascii="Calibri" w:hAnsi="Calibri" w:cs="Calibri"/>
          <w:color w:val="000000"/>
          <w:sz w:val="24"/>
          <w:szCs w:val="24"/>
          <w:shd w:val="clear" w:color="auto" w:fill="FFFFFF"/>
        </w:rPr>
      </w:pPr>
      <w:r w:rsidRPr="003B2797">
        <w:rPr>
          <w:rFonts w:ascii="Calibri" w:hAnsi="Calibri" w:cs="Calibri"/>
          <w:color w:val="000000"/>
          <w:sz w:val="24"/>
          <w:szCs w:val="24"/>
          <w:shd w:val="clear" w:color="auto" w:fill="FFFFFF"/>
        </w:rPr>
        <w:t>W przypadku stwierdzenia zniszczenia, uszkodzenia lub nieprawidłowego użytkowania</w:t>
      </w:r>
      <w:r>
        <w:rPr>
          <w:rFonts w:ascii="Calibri" w:hAnsi="Calibri" w:cs="Calibri"/>
          <w:color w:val="000000"/>
          <w:sz w:val="24"/>
          <w:szCs w:val="24"/>
          <w:shd w:val="clear" w:color="auto" w:fill="FFFFFF"/>
        </w:rPr>
        <w:t xml:space="preserve"> przez Zleceniodawcę,</w:t>
      </w:r>
      <w:r w:rsidRPr="003B2797">
        <w:rPr>
          <w:rFonts w:ascii="Calibri" w:hAnsi="Calibri" w:cs="Calibri"/>
          <w:color w:val="000000"/>
          <w:sz w:val="24"/>
          <w:szCs w:val="24"/>
          <w:shd w:val="clear" w:color="auto" w:fill="FFFFFF"/>
        </w:rPr>
        <w:t xml:space="preserve"> mogącego doprowadzić do zniszczenia bądź uszkodzenia wyposażenia Zleceniobiorcy, w tym wystroju wnętrz, Zleceniodawca zobowiązuje się pokryć szkody z tego wynikające w terminie 14 dni od wystawienia wezwania do pokrycia szkody ze strony Zleceniobiorcy. Wezwanie zawierać będzie opis uszczerbku, dokumentację fotograficzną potwierdzającą fakt i rodzaj uszczerbku na mieniu Zleceniobiorcy. </w:t>
      </w:r>
    </w:p>
    <w:p w14:paraId="6A5E0A3C" w14:textId="77777777" w:rsidR="006745EF" w:rsidRPr="003B2797" w:rsidRDefault="006745EF" w:rsidP="006745EF">
      <w:pPr>
        <w:widowControl w:val="0"/>
        <w:ind w:hanging="30"/>
        <w:jc w:val="center"/>
        <w:rPr>
          <w:rFonts w:ascii="Calibri" w:hAnsi="Calibri" w:cs="Calibri"/>
          <w:b/>
          <w:bCs/>
          <w:color w:val="000000"/>
          <w:sz w:val="24"/>
          <w:szCs w:val="24"/>
          <w:shd w:val="clear" w:color="auto" w:fill="FFFFFF"/>
        </w:rPr>
      </w:pPr>
      <w:r w:rsidRPr="003B2797">
        <w:rPr>
          <w:rFonts w:ascii="Calibri" w:hAnsi="Calibri" w:cs="Calibri"/>
          <w:b/>
          <w:bCs/>
          <w:color w:val="000000"/>
          <w:sz w:val="24"/>
          <w:szCs w:val="24"/>
          <w:shd w:val="clear" w:color="auto" w:fill="FFFFFF"/>
        </w:rPr>
        <w:t>§ 8</w:t>
      </w:r>
    </w:p>
    <w:p w14:paraId="34BB9E0E" w14:textId="77777777" w:rsidR="006745EF" w:rsidRDefault="006745EF" w:rsidP="006745EF">
      <w:pPr>
        <w:widowControl w:val="0"/>
        <w:jc w:val="both"/>
        <w:rPr>
          <w:rFonts w:ascii="Calibri" w:hAnsi="Calibri" w:cs="Calibri"/>
          <w:color w:val="000000"/>
          <w:sz w:val="24"/>
          <w:szCs w:val="24"/>
        </w:rPr>
      </w:pPr>
      <w:r w:rsidRPr="003B2797">
        <w:rPr>
          <w:rFonts w:ascii="Calibri" w:hAnsi="Calibri" w:cs="Calibri"/>
          <w:color w:val="000000"/>
          <w:sz w:val="24"/>
          <w:szCs w:val="24"/>
        </w:rPr>
        <w:t xml:space="preserve">Wszelkie zmiany </w:t>
      </w:r>
      <w:r>
        <w:rPr>
          <w:rFonts w:ascii="Calibri" w:hAnsi="Calibri" w:cs="Calibri"/>
          <w:color w:val="000000"/>
          <w:sz w:val="24"/>
          <w:szCs w:val="24"/>
        </w:rPr>
        <w:t>U</w:t>
      </w:r>
      <w:r w:rsidRPr="003B2797">
        <w:rPr>
          <w:rFonts w:ascii="Calibri" w:hAnsi="Calibri" w:cs="Calibri"/>
          <w:color w:val="000000"/>
          <w:sz w:val="24"/>
          <w:szCs w:val="24"/>
        </w:rPr>
        <w:t xml:space="preserve">mowy wymagają formy pisemnej pod rygorem nieważności. </w:t>
      </w:r>
    </w:p>
    <w:p w14:paraId="1CAB4C0A" w14:textId="77777777" w:rsidR="006745EF" w:rsidRDefault="006745EF" w:rsidP="006745EF">
      <w:pPr>
        <w:widowControl w:val="0"/>
        <w:ind w:left="720"/>
        <w:jc w:val="both"/>
        <w:rPr>
          <w:rFonts w:ascii="Calibri" w:hAnsi="Calibri" w:cs="Calibri"/>
          <w:color w:val="000000"/>
          <w:sz w:val="24"/>
          <w:szCs w:val="24"/>
        </w:rPr>
      </w:pPr>
    </w:p>
    <w:p w14:paraId="7290E403" w14:textId="77777777" w:rsidR="006745EF" w:rsidRDefault="006745EF" w:rsidP="006745EF">
      <w:pPr>
        <w:widowControl w:val="0"/>
        <w:ind w:left="720"/>
        <w:rPr>
          <w:rFonts w:ascii="Calibri" w:hAnsi="Calibri" w:cs="Calibri"/>
          <w:b/>
          <w:bCs/>
          <w:color w:val="000000"/>
          <w:sz w:val="24"/>
          <w:szCs w:val="24"/>
          <w:shd w:val="clear" w:color="auto" w:fill="FFFFFF"/>
        </w:rPr>
      </w:pPr>
      <w:r>
        <w:rPr>
          <w:rFonts w:ascii="Calibri" w:hAnsi="Calibri" w:cs="Calibri"/>
          <w:b/>
          <w:bCs/>
          <w:color w:val="000000"/>
          <w:sz w:val="24"/>
          <w:szCs w:val="24"/>
          <w:shd w:val="clear" w:color="auto" w:fill="FFFFFF"/>
        </w:rPr>
        <w:t xml:space="preserve">                                                                            </w:t>
      </w:r>
      <w:r w:rsidRPr="003B2797">
        <w:rPr>
          <w:rFonts w:ascii="Calibri" w:hAnsi="Calibri" w:cs="Calibri"/>
          <w:b/>
          <w:bCs/>
          <w:color w:val="000000"/>
          <w:sz w:val="24"/>
          <w:szCs w:val="24"/>
          <w:shd w:val="clear" w:color="auto" w:fill="FFFFFF"/>
        </w:rPr>
        <w:t xml:space="preserve">§ </w:t>
      </w:r>
      <w:r>
        <w:rPr>
          <w:rFonts w:ascii="Calibri" w:hAnsi="Calibri" w:cs="Calibri"/>
          <w:b/>
          <w:bCs/>
          <w:color w:val="000000"/>
          <w:sz w:val="24"/>
          <w:szCs w:val="24"/>
          <w:shd w:val="clear" w:color="auto" w:fill="FFFFFF"/>
        </w:rPr>
        <w:t>9</w:t>
      </w:r>
    </w:p>
    <w:p w14:paraId="3B8832C3" w14:textId="77777777" w:rsidR="006745EF" w:rsidRPr="00AA2C5A" w:rsidRDefault="006745EF" w:rsidP="006745EF">
      <w:pPr>
        <w:widowControl w:val="0"/>
        <w:rPr>
          <w:rFonts w:ascii="Calibri" w:hAnsi="Calibri" w:cs="Calibri"/>
          <w:bCs/>
          <w:color w:val="000000"/>
          <w:sz w:val="24"/>
          <w:szCs w:val="24"/>
          <w:shd w:val="clear" w:color="auto" w:fill="FFFFFF"/>
        </w:rPr>
      </w:pPr>
      <w:r>
        <w:rPr>
          <w:rFonts w:ascii="Calibri" w:hAnsi="Calibri" w:cs="Calibri"/>
          <w:bCs/>
          <w:color w:val="000000"/>
          <w:sz w:val="24"/>
          <w:szCs w:val="24"/>
          <w:shd w:val="clear" w:color="auto" w:fill="FFFFFF"/>
        </w:rPr>
        <w:t xml:space="preserve">Strony wyrażają zgodę na  wykonanie przez drugą Stronę dokumentacji fotograficznej z Wydarzenia </w:t>
      </w:r>
      <w:r>
        <w:rPr>
          <w:rFonts w:ascii="Calibri" w:hAnsi="Calibri" w:cs="Calibri"/>
          <w:bCs/>
          <w:color w:val="000000"/>
          <w:sz w:val="24"/>
          <w:szCs w:val="24"/>
          <w:shd w:val="clear" w:color="auto" w:fill="FFFFFF"/>
        </w:rPr>
        <w:br/>
        <w:t>i wykorzystanie jej do celów promocyjnych w Internecie lub druku.</w:t>
      </w:r>
    </w:p>
    <w:p w14:paraId="73103D6D" w14:textId="77777777" w:rsidR="006745EF" w:rsidRPr="003B2797" w:rsidRDefault="006745EF" w:rsidP="006745EF">
      <w:pPr>
        <w:widowControl w:val="0"/>
        <w:ind w:hanging="30"/>
        <w:jc w:val="both"/>
        <w:rPr>
          <w:rFonts w:ascii="Calibri" w:hAnsi="Calibri" w:cs="Calibri"/>
          <w:color w:val="000000"/>
          <w:sz w:val="24"/>
          <w:szCs w:val="24"/>
        </w:rPr>
      </w:pPr>
    </w:p>
    <w:p w14:paraId="51116F97" w14:textId="77777777" w:rsidR="006745EF" w:rsidRPr="003B2797" w:rsidRDefault="006745EF" w:rsidP="006745EF">
      <w:pPr>
        <w:widowControl w:val="0"/>
        <w:jc w:val="center"/>
        <w:rPr>
          <w:rFonts w:ascii="Calibri" w:hAnsi="Calibri" w:cs="Calibri"/>
          <w:b/>
          <w:bCs/>
          <w:color w:val="000000"/>
          <w:sz w:val="24"/>
          <w:szCs w:val="24"/>
          <w:shd w:val="clear" w:color="auto" w:fill="FFFFFF"/>
        </w:rPr>
      </w:pPr>
      <w:r w:rsidRPr="003B2797">
        <w:rPr>
          <w:rFonts w:ascii="Calibri" w:hAnsi="Calibri" w:cs="Calibri"/>
          <w:b/>
          <w:bCs/>
          <w:color w:val="000000"/>
          <w:sz w:val="24"/>
          <w:szCs w:val="24"/>
          <w:shd w:val="clear" w:color="auto" w:fill="FFFFFF"/>
        </w:rPr>
        <w:t xml:space="preserve">§ </w:t>
      </w:r>
      <w:r>
        <w:rPr>
          <w:rFonts w:ascii="Calibri" w:hAnsi="Calibri" w:cs="Calibri"/>
          <w:b/>
          <w:bCs/>
          <w:color w:val="000000"/>
          <w:sz w:val="24"/>
          <w:szCs w:val="24"/>
          <w:shd w:val="clear" w:color="auto" w:fill="FFFFFF"/>
        </w:rPr>
        <w:t>10</w:t>
      </w:r>
    </w:p>
    <w:p w14:paraId="24F2CA66" w14:textId="77777777" w:rsidR="006745EF" w:rsidRPr="003B2797" w:rsidRDefault="006745EF" w:rsidP="006745EF">
      <w:pPr>
        <w:widowControl w:val="0"/>
        <w:rPr>
          <w:rFonts w:ascii="Calibri" w:hAnsi="Calibri" w:cs="Calibri"/>
          <w:b/>
          <w:bCs/>
          <w:color w:val="000000"/>
          <w:sz w:val="24"/>
          <w:szCs w:val="24"/>
          <w:shd w:val="clear" w:color="auto" w:fill="FFFFFF"/>
        </w:rPr>
      </w:pPr>
    </w:p>
    <w:p w14:paraId="114B7D08" w14:textId="77777777" w:rsidR="006745EF" w:rsidRPr="008E710A" w:rsidRDefault="006745EF" w:rsidP="006745EF">
      <w:pPr>
        <w:jc w:val="both"/>
        <w:rPr>
          <w:color w:val="1F497D"/>
          <w:lang w:eastAsia="en-US"/>
        </w:rPr>
      </w:pPr>
      <w:r w:rsidRPr="003B2797">
        <w:rPr>
          <w:rFonts w:ascii="Calibri" w:hAnsi="Calibri" w:cs="Calibri"/>
          <w:bCs/>
          <w:color w:val="000000"/>
          <w:sz w:val="24"/>
          <w:szCs w:val="24"/>
          <w:shd w:val="clear" w:color="auto" w:fill="FFFFFF"/>
        </w:rPr>
        <w:lastRenderedPageBreak/>
        <w:t xml:space="preserve">Strony </w:t>
      </w:r>
      <w:r w:rsidRPr="008521E2">
        <w:rPr>
          <w:rFonts w:ascii="Calibri" w:hAnsi="Calibri" w:cs="Calibri"/>
          <w:bCs/>
          <w:color w:val="000000"/>
          <w:sz w:val="24"/>
          <w:szCs w:val="24"/>
          <w:shd w:val="clear" w:color="auto" w:fill="FFFFFF"/>
        </w:rPr>
        <w:t xml:space="preserve">odpowiedzialne za wykonanie umowy ze strony Zleceniobiorcy: </w:t>
      </w:r>
      <w:r>
        <w:rPr>
          <w:rFonts w:ascii="Calibri" w:hAnsi="Calibri" w:cs="Calibri"/>
          <w:b/>
          <w:color w:val="000000"/>
          <w:sz w:val="24"/>
          <w:szCs w:val="24"/>
          <w:shd w:val="clear" w:color="auto" w:fill="FFFFFF"/>
        </w:rPr>
        <w:t>Kajetan Kamiński</w:t>
      </w:r>
      <w:r>
        <w:rPr>
          <w:rFonts w:ascii="Calibri" w:hAnsi="Calibri" w:cs="Calibri"/>
          <w:bCs/>
          <w:color w:val="000000"/>
          <w:sz w:val="24"/>
          <w:szCs w:val="24"/>
          <w:shd w:val="clear" w:color="auto" w:fill="FFFFFF"/>
        </w:rPr>
        <w:t xml:space="preserve"> </w:t>
      </w:r>
      <w:r>
        <w:rPr>
          <w:rFonts w:ascii="Calibri" w:hAnsi="Calibri" w:cs="Calibri"/>
          <w:bCs/>
          <w:color w:val="000000"/>
          <w:sz w:val="24"/>
          <w:szCs w:val="24"/>
          <w:shd w:val="clear" w:color="auto" w:fill="FFFFFF"/>
        </w:rPr>
        <w:br/>
        <w:t xml:space="preserve">e-mail: </w:t>
      </w:r>
      <w:r>
        <w:rPr>
          <w:rFonts w:ascii="Calibri" w:hAnsi="Calibri" w:cs="Calibri"/>
          <w:b/>
          <w:color w:val="000000"/>
          <w:sz w:val="24"/>
          <w:szCs w:val="24"/>
          <w:shd w:val="clear" w:color="auto" w:fill="FFFFFF"/>
        </w:rPr>
        <w:t>Kajetan.kaminski@teatrkamienica.pl</w:t>
      </w:r>
      <w:r w:rsidRPr="008521E2">
        <w:rPr>
          <w:rFonts w:ascii="Calibri" w:hAnsi="Calibri" w:cs="Calibri"/>
          <w:bCs/>
          <w:color w:val="000000"/>
          <w:sz w:val="24"/>
          <w:szCs w:val="24"/>
          <w:shd w:val="clear" w:color="auto" w:fill="FFFFFF"/>
        </w:rPr>
        <w:t xml:space="preserve"> tel. </w:t>
      </w:r>
      <w:r>
        <w:rPr>
          <w:rFonts w:ascii="Calibri" w:hAnsi="Calibri" w:cs="Calibri"/>
          <w:b/>
          <w:color w:val="000000"/>
          <w:sz w:val="24"/>
          <w:szCs w:val="24"/>
          <w:shd w:val="clear" w:color="auto" w:fill="FFFFFF"/>
        </w:rPr>
        <w:t>662 333 535</w:t>
      </w:r>
      <w:r>
        <w:rPr>
          <w:rFonts w:ascii="Calibri" w:hAnsi="Calibri" w:cs="Calibri"/>
          <w:bCs/>
          <w:color w:val="000000"/>
          <w:sz w:val="24"/>
          <w:szCs w:val="24"/>
          <w:shd w:val="clear" w:color="auto" w:fill="FFFFFF"/>
        </w:rPr>
        <w:t xml:space="preserve"> </w:t>
      </w:r>
      <w:r w:rsidRPr="008521E2">
        <w:rPr>
          <w:rFonts w:ascii="Calibri" w:hAnsi="Calibri" w:cs="Calibri"/>
          <w:bCs/>
          <w:color w:val="000000"/>
          <w:sz w:val="24"/>
          <w:szCs w:val="24"/>
          <w:shd w:val="clear" w:color="auto" w:fill="FFFFFF"/>
        </w:rPr>
        <w:t>oraz ze strony Zlecenio</w:t>
      </w:r>
      <w:r>
        <w:rPr>
          <w:rFonts w:ascii="Calibri" w:hAnsi="Calibri" w:cs="Calibri"/>
          <w:bCs/>
          <w:color w:val="000000"/>
          <w:sz w:val="24"/>
          <w:szCs w:val="24"/>
          <w:shd w:val="clear" w:color="auto" w:fill="FFFFFF"/>
        </w:rPr>
        <w:t>dawcy</w:t>
      </w:r>
      <w:r w:rsidRPr="008521E2">
        <w:rPr>
          <w:rFonts w:ascii="Calibri" w:hAnsi="Calibri" w:cs="Calibri"/>
          <w:bCs/>
          <w:color w:val="000000"/>
          <w:sz w:val="24"/>
          <w:szCs w:val="24"/>
          <w:shd w:val="clear" w:color="auto" w:fill="FFFFFF"/>
        </w:rPr>
        <w:t>:</w:t>
      </w:r>
      <w:r>
        <w:rPr>
          <w:rFonts w:ascii="Calibri" w:hAnsi="Calibri" w:cs="Calibri"/>
          <w:bCs/>
          <w:color w:val="000000"/>
          <w:sz w:val="24"/>
          <w:szCs w:val="24"/>
          <w:shd w:val="clear" w:color="auto" w:fill="FFFFFF"/>
        </w:rPr>
        <w:t xml:space="preserve"> </w:t>
      </w:r>
      <w:r>
        <w:rPr>
          <w:rFonts w:ascii="Calibri" w:hAnsi="Calibri" w:cs="Calibri"/>
          <w:b/>
          <w:color w:val="000000"/>
          <w:sz w:val="24"/>
          <w:szCs w:val="24"/>
          <w:shd w:val="clear" w:color="auto" w:fill="FFFFFF"/>
        </w:rPr>
        <w:t>…………………………………</w:t>
      </w:r>
      <w:r w:rsidRPr="008521E2">
        <w:rPr>
          <w:rFonts w:ascii="Calibri" w:hAnsi="Calibri" w:cs="Calibri"/>
          <w:bCs/>
          <w:color w:val="000000"/>
          <w:sz w:val="24"/>
          <w:szCs w:val="24"/>
          <w:shd w:val="clear" w:color="auto" w:fill="FFFFFF"/>
        </w:rPr>
        <w:t>, e-mail:</w:t>
      </w:r>
      <w:r>
        <w:rPr>
          <w:rFonts w:ascii="Calibri" w:hAnsi="Calibri" w:cs="Calibri"/>
          <w:bCs/>
          <w:color w:val="000000"/>
          <w:sz w:val="24"/>
          <w:szCs w:val="24"/>
          <w:shd w:val="clear" w:color="auto" w:fill="FFFFFF"/>
        </w:rPr>
        <w:t xml:space="preserve"> </w:t>
      </w:r>
      <w:r>
        <w:rPr>
          <w:rFonts w:ascii="Calibri" w:hAnsi="Calibri" w:cs="Calibri"/>
          <w:b/>
          <w:color w:val="000000"/>
          <w:sz w:val="24"/>
          <w:szCs w:val="24"/>
          <w:shd w:val="clear" w:color="auto" w:fill="FFFFFF"/>
        </w:rPr>
        <w:t>……………………………..</w:t>
      </w:r>
      <w:r w:rsidRPr="008521E2">
        <w:rPr>
          <w:rFonts w:ascii="Calibri" w:hAnsi="Calibri" w:cs="Calibri"/>
          <w:sz w:val="24"/>
          <w:szCs w:val="24"/>
        </w:rPr>
        <w:t>, tel</w:t>
      </w:r>
      <w:r w:rsidRPr="00D559C8">
        <w:rPr>
          <w:rFonts w:ascii="Calibri" w:hAnsi="Calibri" w:cs="Calibri"/>
          <w:color w:val="000000"/>
          <w:sz w:val="32"/>
          <w:szCs w:val="24"/>
          <w:lang w:eastAsia="es-ES"/>
        </w:rPr>
        <w:t>.</w:t>
      </w:r>
      <w:r>
        <w:rPr>
          <w:rFonts w:ascii="Calibri" w:hAnsi="Calibri" w:cs="Calibri"/>
          <w:color w:val="000000"/>
          <w:sz w:val="32"/>
          <w:szCs w:val="24"/>
          <w:lang w:eastAsia="es-ES"/>
        </w:rPr>
        <w:t xml:space="preserve"> </w:t>
      </w:r>
      <w:r>
        <w:rPr>
          <w:rFonts w:ascii="Calibri" w:hAnsi="Calibri" w:cs="Calibri"/>
          <w:b/>
          <w:bCs/>
          <w:color w:val="000000"/>
          <w:sz w:val="24"/>
          <w:szCs w:val="24"/>
          <w:lang w:eastAsia="es-ES"/>
        </w:rPr>
        <w:t>………………….</w:t>
      </w:r>
      <w:r w:rsidRPr="00E578AE">
        <w:rPr>
          <w:rFonts w:ascii="Calibri" w:hAnsi="Calibri" w:cs="Calibri"/>
          <w:color w:val="000000"/>
          <w:sz w:val="24"/>
          <w:szCs w:val="24"/>
          <w:lang w:eastAsia="es-ES"/>
        </w:rPr>
        <w:t>.</w:t>
      </w:r>
    </w:p>
    <w:p w14:paraId="18084472" w14:textId="77777777" w:rsidR="006745EF" w:rsidRPr="003B2797" w:rsidRDefault="006745EF" w:rsidP="006745EF">
      <w:pPr>
        <w:widowControl w:val="0"/>
        <w:ind w:left="720"/>
        <w:jc w:val="both"/>
        <w:rPr>
          <w:rFonts w:ascii="Calibri" w:hAnsi="Calibri" w:cs="Calibri"/>
          <w:color w:val="000000"/>
          <w:sz w:val="24"/>
          <w:szCs w:val="24"/>
        </w:rPr>
      </w:pPr>
    </w:p>
    <w:p w14:paraId="10368729" w14:textId="77777777" w:rsidR="006745EF" w:rsidRPr="003B2797" w:rsidRDefault="006745EF" w:rsidP="006745EF">
      <w:pPr>
        <w:widowControl w:val="0"/>
        <w:ind w:hanging="30"/>
        <w:jc w:val="both"/>
        <w:rPr>
          <w:rFonts w:ascii="Calibri" w:hAnsi="Calibri" w:cs="Calibri"/>
          <w:color w:val="000000"/>
          <w:sz w:val="24"/>
          <w:szCs w:val="24"/>
        </w:rPr>
      </w:pPr>
    </w:p>
    <w:p w14:paraId="16EBD6C9" w14:textId="77777777" w:rsidR="006745EF" w:rsidRPr="003B2797" w:rsidRDefault="006745EF" w:rsidP="006745EF">
      <w:pPr>
        <w:widowControl w:val="0"/>
        <w:ind w:hanging="30"/>
        <w:jc w:val="center"/>
        <w:rPr>
          <w:rFonts w:ascii="Calibri" w:hAnsi="Calibri" w:cs="Calibri"/>
          <w:b/>
          <w:bCs/>
          <w:color w:val="000000"/>
          <w:sz w:val="24"/>
          <w:szCs w:val="24"/>
        </w:rPr>
      </w:pPr>
      <w:r w:rsidRPr="003B2797">
        <w:rPr>
          <w:rFonts w:ascii="Calibri" w:hAnsi="Calibri" w:cs="Calibri"/>
          <w:b/>
          <w:bCs/>
          <w:color w:val="000000"/>
          <w:sz w:val="24"/>
          <w:szCs w:val="24"/>
        </w:rPr>
        <w:t>§ 1</w:t>
      </w:r>
      <w:r>
        <w:rPr>
          <w:rFonts w:ascii="Calibri" w:hAnsi="Calibri" w:cs="Calibri"/>
          <w:b/>
          <w:bCs/>
          <w:color w:val="000000"/>
          <w:sz w:val="24"/>
          <w:szCs w:val="24"/>
        </w:rPr>
        <w:t>1</w:t>
      </w:r>
    </w:p>
    <w:p w14:paraId="709B9AE8" w14:textId="77777777" w:rsidR="006745EF" w:rsidRDefault="006745EF" w:rsidP="006745EF">
      <w:pPr>
        <w:jc w:val="both"/>
        <w:rPr>
          <w:rFonts w:ascii="Calibri" w:hAnsi="Calibri" w:cs="Calibri"/>
          <w:color w:val="000000"/>
          <w:sz w:val="24"/>
          <w:szCs w:val="24"/>
        </w:rPr>
      </w:pPr>
      <w:r w:rsidRPr="003B2797">
        <w:rPr>
          <w:rFonts w:ascii="Calibri" w:hAnsi="Calibri" w:cs="Calibri"/>
          <w:color w:val="000000"/>
          <w:sz w:val="24"/>
          <w:szCs w:val="24"/>
        </w:rPr>
        <w:t xml:space="preserve">Umowę sporządzono w dwóch jednobrzmiących egzemplarzach po jednej dla każdej ze </w:t>
      </w:r>
      <w:r>
        <w:rPr>
          <w:rFonts w:ascii="Calibri" w:hAnsi="Calibri" w:cs="Calibri"/>
          <w:color w:val="000000"/>
          <w:sz w:val="24"/>
          <w:szCs w:val="24"/>
        </w:rPr>
        <w:t>S</w:t>
      </w:r>
      <w:r w:rsidRPr="003B2797">
        <w:rPr>
          <w:rFonts w:ascii="Calibri" w:hAnsi="Calibri" w:cs="Calibri"/>
          <w:color w:val="000000"/>
          <w:sz w:val="24"/>
          <w:szCs w:val="24"/>
        </w:rPr>
        <w:t>tron.</w:t>
      </w:r>
    </w:p>
    <w:p w14:paraId="1C92B7D6" w14:textId="77777777" w:rsidR="006745EF" w:rsidRDefault="006745EF" w:rsidP="006745EF">
      <w:pPr>
        <w:jc w:val="both"/>
        <w:rPr>
          <w:rFonts w:ascii="Calibri" w:hAnsi="Calibri" w:cs="Calibri"/>
          <w:color w:val="000000"/>
          <w:sz w:val="24"/>
          <w:szCs w:val="24"/>
        </w:rPr>
      </w:pPr>
    </w:p>
    <w:p w14:paraId="43A34277" w14:textId="77777777" w:rsidR="006745EF" w:rsidRPr="003B2797" w:rsidRDefault="006745EF" w:rsidP="006745EF">
      <w:pPr>
        <w:widowControl w:val="0"/>
        <w:ind w:hanging="30"/>
        <w:jc w:val="center"/>
        <w:rPr>
          <w:rFonts w:ascii="Calibri" w:hAnsi="Calibri" w:cs="Calibri"/>
          <w:b/>
          <w:bCs/>
          <w:color w:val="000000"/>
          <w:sz w:val="24"/>
          <w:szCs w:val="24"/>
        </w:rPr>
      </w:pPr>
      <w:r w:rsidRPr="003B2797">
        <w:rPr>
          <w:rFonts w:ascii="Calibri" w:hAnsi="Calibri" w:cs="Calibri"/>
          <w:b/>
          <w:bCs/>
          <w:color w:val="000000"/>
          <w:sz w:val="24"/>
          <w:szCs w:val="24"/>
        </w:rPr>
        <w:t>§ 1</w:t>
      </w:r>
      <w:r>
        <w:rPr>
          <w:rFonts w:ascii="Calibri" w:hAnsi="Calibri" w:cs="Calibri"/>
          <w:b/>
          <w:bCs/>
          <w:color w:val="000000"/>
          <w:sz w:val="24"/>
          <w:szCs w:val="24"/>
        </w:rPr>
        <w:t>2</w:t>
      </w:r>
    </w:p>
    <w:p w14:paraId="6939B222" w14:textId="77777777" w:rsidR="006745EF" w:rsidRDefault="006745EF" w:rsidP="006745EF">
      <w:pPr>
        <w:jc w:val="both"/>
        <w:rPr>
          <w:rFonts w:ascii="Calibri" w:hAnsi="Calibri" w:cs="Calibri"/>
          <w:color w:val="000000"/>
          <w:sz w:val="24"/>
          <w:szCs w:val="24"/>
        </w:rPr>
      </w:pPr>
      <w:r>
        <w:rPr>
          <w:rFonts w:ascii="Calibri" w:hAnsi="Calibri" w:cs="Calibri"/>
          <w:color w:val="000000"/>
          <w:sz w:val="24"/>
          <w:szCs w:val="24"/>
        </w:rPr>
        <w:t>Załącznik nr 1 – Formuła Wydarzenia, stanowi integralną część Umowy.</w:t>
      </w:r>
    </w:p>
    <w:p w14:paraId="6573B98F" w14:textId="77777777" w:rsidR="006745EF" w:rsidRPr="003B2797" w:rsidRDefault="006745EF" w:rsidP="006745EF">
      <w:pPr>
        <w:jc w:val="both"/>
        <w:rPr>
          <w:rFonts w:ascii="Calibri" w:hAnsi="Calibri" w:cs="Calibri"/>
          <w:color w:val="000000"/>
          <w:sz w:val="24"/>
          <w:szCs w:val="24"/>
        </w:rPr>
      </w:pPr>
      <w:r>
        <w:rPr>
          <w:rFonts w:ascii="Calibri" w:hAnsi="Calibri" w:cs="Calibri"/>
          <w:color w:val="000000"/>
          <w:sz w:val="24"/>
          <w:szCs w:val="24"/>
        </w:rPr>
        <w:t>Załącznik nr 2 – Klauzula RODO</w:t>
      </w:r>
    </w:p>
    <w:p w14:paraId="23A2A2C7" w14:textId="77777777" w:rsidR="006745EF" w:rsidRPr="003B2797" w:rsidRDefault="006745EF" w:rsidP="006745EF">
      <w:pPr>
        <w:jc w:val="both"/>
        <w:rPr>
          <w:rFonts w:ascii="Calibri" w:hAnsi="Calibri" w:cs="Calibri"/>
          <w:color w:val="000000"/>
          <w:sz w:val="24"/>
          <w:szCs w:val="24"/>
        </w:rPr>
      </w:pPr>
    </w:p>
    <w:p w14:paraId="314B817D" w14:textId="77777777" w:rsidR="006745EF" w:rsidRPr="003B2797" w:rsidRDefault="006745EF" w:rsidP="006745EF">
      <w:pPr>
        <w:pStyle w:val="Tekstpodstawowy"/>
        <w:spacing w:line="100" w:lineRule="atLeast"/>
        <w:rPr>
          <w:rFonts w:ascii="Calibri" w:hAnsi="Calibri" w:cs="Calibri"/>
          <w:b w:val="0"/>
          <w:bCs w:val="0"/>
          <w:color w:val="000000"/>
          <w:sz w:val="24"/>
          <w:szCs w:val="24"/>
        </w:rPr>
      </w:pPr>
      <w:r w:rsidRPr="003B2797">
        <w:rPr>
          <w:rFonts w:ascii="Calibri" w:hAnsi="Calibri" w:cs="Calibri"/>
          <w:b w:val="0"/>
          <w:bCs w:val="0"/>
          <w:color w:val="000000"/>
          <w:sz w:val="24"/>
          <w:szCs w:val="24"/>
        </w:rPr>
        <w:t xml:space="preserve">    </w:t>
      </w:r>
    </w:p>
    <w:p w14:paraId="38B3600B" w14:textId="77777777" w:rsidR="006745EF" w:rsidRPr="003B2797" w:rsidRDefault="006745EF" w:rsidP="006745EF">
      <w:pPr>
        <w:jc w:val="both"/>
        <w:rPr>
          <w:rFonts w:ascii="Calibri" w:hAnsi="Calibri" w:cs="Calibri"/>
          <w:b/>
          <w:color w:val="000000"/>
          <w:sz w:val="24"/>
          <w:szCs w:val="24"/>
        </w:rPr>
      </w:pPr>
    </w:p>
    <w:p w14:paraId="54785259" w14:textId="77777777" w:rsidR="006745EF" w:rsidRPr="003B2797" w:rsidRDefault="006745EF" w:rsidP="006745EF">
      <w:pPr>
        <w:jc w:val="both"/>
        <w:rPr>
          <w:rFonts w:ascii="Calibri" w:hAnsi="Calibri" w:cs="Calibri"/>
          <w:color w:val="000000"/>
          <w:sz w:val="24"/>
          <w:szCs w:val="24"/>
        </w:rPr>
      </w:pPr>
    </w:p>
    <w:p w14:paraId="26FBFDB2" w14:textId="77777777" w:rsidR="006745EF" w:rsidRPr="003B2797" w:rsidRDefault="006745EF" w:rsidP="006745EF">
      <w:pPr>
        <w:ind w:left="708" w:firstLine="708"/>
        <w:jc w:val="both"/>
        <w:rPr>
          <w:rFonts w:ascii="Calibri" w:hAnsi="Calibri" w:cs="Calibri"/>
          <w:b/>
          <w:bCs/>
          <w:color w:val="000000"/>
          <w:sz w:val="24"/>
          <w:szCs w:val="24"/>
        </w:rPr>
      </w:pPr>
      <w:r w:rsidRPr="003B2797">
        <w:rPr>
          <w:rFonts w:ascii="Calibri" w:hAnsi="Calibri" w:cs="Calibri"/>
          <w:b/>
          <w:bCs/>
          <w:color w:val="000000"/>
          <w:sz w:val="24"/>
          <w:szCs w:val="24"/>
        </w:rPr>
        <w:t>ZLECENIOBIORCA</w:t>
      </w:r>
      <w:r w:rsidRPr="003B2797">
        <w:rPr>
          <w:rFonts w:ascii="Calibri" w:hAnsi="Calibri" w:cs="Calibri"/>
          <w:b/>
          <w:bCs/>
          <w:color w:val="000000"/>
          <w:sz w:val="24"/>
          <w:szCs w:val="24"/>
        </w:rPr>
        <w:tab/>
      </w:r>
      <w:r w:rsidRPr="003B2797">
        <w:rPr>
          <w:rFonts w:ascii="Calibri" w:hAnsi="Calibri" w:cs="Calibri"/>
          <w:b/>
          <w:bCs/>
          <w:color w:val="000000"/>
          <w:sz w:val="24"/>
          <w:szCs w:val="24"/>
        </w:rPr>
        <w:tab/>
      </w:r>
      <w:r w:rsidRPr="003B2797">
        <w:rPr>
          <w:rFonts w:ascii="Calibri" w:hAnsi="Calibri" w:cs="Calibri"/>
          <w:b/>
          <w:bCs/>
          <w:color w:val="000000"/>
          <w:sz w:val="24"/>
          <w:szCs w:val="24"/>
        </w:rPr>
        <w:tab/>
      </w:r>
      <w:r w:rsidRPr="003B2797">
        <w:rPr>
          <w:rFonts w:ascii="Calibri" w:hAnsi="Calibri" w:cs="Calibri"/>
          <w:b/>
          <w:bCs/>
          <w:color w:val="000000"/>
          <w:sz w:val="24"/>
          <w:szCs w:val="24"/>
        </w:rPr>
        <w:tab/>
        <w:t>ZLECENIODAWCA</w:t>
      </w:r>
    </w:p>
    <w:p w14:paraId="2C405594" w14:textId="77777777" w:rsidR="006745EF" w:rsidRPr="003B2797" w:rsidRDefault="006745EF" w:rsidP="006745EF">
      <w:pPr>
        <w:jc w:val="both"/>
        <w:rPr>
          <w:rFonts w:ascii="Calibri" w:hAnsi="Calibri" w:cs="Calibri"/>
          <w:color w:val="000000"/>
          <w:sz w:val="24"/>
          <w:szCs w:val="24"/>
        </w:rPr>
      </w:pPr>
      <w:r w:rsidRPr="003B2797">
        <w:rPr>
          <w:rFonts w:ascii="Calibri" w:hAnsi="Calibri" w:cs="Calibri"/>
          <w:color w:val="000000"/>
          <w:sz w:val="24"/>
          <w:szCs w:val="24"/>
        </w:rPr>
        <w:t xml:space="preserve"> </w:t>
      </w:r>
    </w:p>
    <w:p w14:paraId="3B1FE648" w14:textId="77777777" w:rsidR="006745EF" w:rsidRPr="003B2797" w:rsidRDefault="006745EF" w:rsidP="006745EF">
      <w:pPr>
        <w:jc w:val="both"/>
        <w:rPr>
          <w:rFonts w:ascii="Calibri" w:hAnsi="Calibri" w:cs="Calibri"/>
          <w:color w:val="000000"/>
          <w:sz w:val="24"/>
          <w:szCs w:val="24"/>
        </w:rPr>
      </w:pPr>
    </w:p>
    <w:p w14:paraId="51D237FD" w14:textId="77777777" w:rsidR="006745EF" w:rsidRPr="003B2797" w:rsidRDefault="006745EF" w:rsidP="006745EF">
      <w:pPr>
        <w:jc w:val="both"/>
        <w:rPr>
          <w:rFonts w:ascii="Calibri" w:hAnsi="Calibri" w:cs="Calibri"/>
          <w:color w:val="000000"/>
          <w:sz w:val="24"/>
          <w:szCs w:val="24"/>
        </w:rPr>
      </w:pPr>
    </w:p>
    <w:p w14:paraId="08BACAF7" w14:textId="77777777" w:rsidR="006745EF" w:rsidRPr="003B2797" w:rsidRDefault="006745EF" w:rsidP="006745EF">
      <w:pPr>
        <w:jc w:val="both"/>
        <w:rPr>
          <w:rFonts w:ascii="Calibri" w:hAnsi="Calibri" w:cs="Calibri"/>
          <w:color w:val="000000"/>
          <w:sz w:val="24"/>
          <w:szCs w:val="24"/>
        </w:rPr>
      </w:pPr>
    </w:p>
    <w:p w14:paraId="01092859" w14:textId="77777777" w:rsidR="006745EF" w:rsidRPr="003B2797" w:rsidRDefault="006745EF" w:rsidP="006745EF">
      <w:pPr>
        <w:jc w:val="both"/>
        <w:rPr>
          <w:rFonts w:ascii="Calibri" w:hAnsi="Calibri" w:cs="Calibri"/>
          <w:color w:val="000000"/>
          <w:sz w:val="24"/>
          <w:szCs w:val="24"/>
        </w:rPr>
      </w:pPr>
    </w:p>
    <w:p w14:paraId="575D7DCD" w14:textId="77777777" w:rsidR="006745EF" w:rsidRPr="003B2797" w:rsidRDefault="006745EF" w:rsidP="006745EF">
      <w:pPr>
        <w:jc w:val="right"/>
        <w:rPr>
          <w:rFonts w:ascii="Calibri" w:hAnsi="Calibri" w:cs="Calibri"/>
          <w:b/>
          <w:color w:val="000000"/>
          <w:sz w:val="24"/>
          <w:szCs w:val="24"/>
        </w:rPr>
      </w:pPr>
    </w:p>
    <w:p w14:paraId="38B00667" w14:textId="77777777" w:rsidR="006745EF" w:rsidRPr="00234A14" w:rsidRDefault="006745EF" w:rsidP="006745EF">
      <w:pPr>
        <w:jc w:val="right"/>
        <w:rPr>
          <w:rFonts w:ascii="Calibri" w:hAnsi="Calibri" w:cs="Calibri"/>
          <w:b/>
          <w:color w:val="000000"/>
        </w:rPr>
      </w:pPr>
      <w:r>
        <w:rPr>
          <w:rFonts w:ascii="Calibri" w:hAnsi="Calibri" w:cs="Calibri"/>
          <w:b/>
          <w:color w:val="000000"/>
          <w:sz w:val="24"/>
          <w:szCs w:val="24"/>
        </w:rPr>
        <w:br w:type="page"/>
      </w:r>
      <w:r w:rsidRPr="00234A14">
        <w:rPr>
          <w:rFonts w:ascii="Calibri" w:hAnsi="Calibri" w:cs="Calibri"/>
          <w:b/>
          <w:color w:val="000000"/>
        </w:rPr>
        <w:lastRenderedPageBreak/>
        <w:t>Załącznik nr 1 do Umowy</w:t>
      </w:r>
    </w:p>
    <w:p w14:paraId="53F2760F" w14:textId="77777777" w:rsidR="006745EF" w:rsidRPr="003B2797" w:rsidRDefault="006745EF" w:rsidP="006745EF">
      <w:pPr>
        <w:jc w:val="right"/>
        <w:rPr>
          <w:rFonts w:ascii="Calibri" w:hAnsi="Calibri" w:cs="Calibri"/>
          <w:b/>
          <w:color w:val="000000"/>
          <w:sz w:val="24"/>
          <w:szCs w:val="24"/>
        </w:rPr>
      </w:pPr>
    </w:p>
    <w:p w14:paraId="17A7F2B8" w14:textId="77777777" w:rsidR="006745EF" w:rsidRPr="001B04E5" w:rsidRDefault="006745EF" w:rsidP="006745EF">
      <w:pPr>
        <w:jc w:val="center"/>
        <w:rPr>
          <w:rFonts w:ascii="Calibri" w:hAnsi="Calibri" w:cs="Calibri"/>
          <w:b/>
          <w:bCs/>
          <w:color w:val="000000"/>
          <w:sz w:val="22"/>
          <w:szCs w:val="22"/>
          <w:u w:val="single"/>
        </w:rPr>
      </w:pPr>
      <w:r w:rsidRPr="00234A14">
        <w:rPr>
          <w:rFonts w:ascii="Calibri" w:hAnsi="Calibri" w:cs="Calibri"/>
          <w:b/>
          <w:bCs/>
          <w:color w:val="000000"/>
          <w:sz w:val="22"/>
          <w:szCs w:val="22"/>
          <w:u w:val="single"/>
        </w:rPr>
        <w:t>Formuła wydarzenia organizowanego w dni</w:t>
      </w:r>
      <w:r>
        <w:rPr>
          <w:rFonts w:ascii="Calibri" w:hAnsi="Calibri" w:cs="Calibri"/>
          <w:b/>
          <w:bCs/>
          <w:color w:val="000000"/>
          <w:sz w:val="22"/>
          <w:szCs w:val="22"/>
          <w:u w:val="single"/>
        </w:rPr>
        <w:t>ach r.</w:t>
      </w:r>
      <w:r w:rsidRPr="00234A14">
        <w:rPr>
          <w:rFonts w:ascii="Calibri" w:hAnsi="Calibri" w:cs="Calibri"/>
          <w:b/>
          <w:bCs/>
          <w:color w:val="000000"/>
          <w:sz w:val="22"/>
          <w:szCs w:val="22"/>
          <w:u w:val="single"/>
        </w:rPr>
        <w:t xml:space="preserve"> w Teatrze Kamienica </w:t>
      </w:r>
    </w:p>
    <w:p w14:paraId="21174B72" w14:textId="77777777" w:rsidR="006745EF" w:rsidRPr="00F27148" w:rsidRDefault="006745EF" w:rsidP="006745EF">
      <w:pPr>
        <w:rPr>
          <w:rFonts w:ascii="Calibri" w:hAnsi="Calibri" w:cs="Calibri"/>
          <w:b/>
          <w:bCs/>
          <w:color w:val="000000"/>
          <w:sz w:val="24"/>
          <w:szCs w:val="24"/>
          <w:u w:val="single"/>
        </w:rPr>
      </w:pPr>
      <w:r>
        <w:rPr>
          <w:rFonts w:ascii="Calibri" w:hAnsi="Calibri" w:cs="Calibri"/>
          <w:b/>
          <w:bCs/>
          <w:color w:val="000000"/>
          <w:sz w:val="24"/>
          <w:szCs w:val="24"/>
          <w:u w:val="single"/>
        </w:rPr>
        <w:t>Harmonogram:</w:t>
      </w:r>
    </w:p>
    <w:p w14:paraId="15B61CA6" w14:textId="2C6D78A9" w:rsidR="006745EF" w:rsidRPr="003B2797" w:rsidRDefault="006745EF" w:rsidP="006745EF">
      <w:pPr>
        <w:rPr>
          <w:rFonts w:ascii="Calibri" w:hAnsi="Calibri" w:cs="Calibri"/>
          <w:color w:val="000000"/>
          <w:sz w:val="24"/>
          <w:szCs w:val="24"/>
        </w:rPr>
      </w:pPr>
      <w:r>
        <w:rPr>
          <w:rFonts w:ascii="Calibri" w:hAnsi="Calibri" w:cs="Calibri"/>
          <w:color w:val="000000"/>
          <w:sz w:val="24"/>
          <w:szCs w:val="24"/>
        </w:rPr>
        <w:t xml:space="preserve">Montaż </w:t>
      </w:r>
      <w:r>
        <w:rPr>
          <w:rFonts w:ascii="Calibri" w:hAnsi="Calibri" w:cs="Calibri"/>
          <w:color w:val="000000"/>
          <w:sz w:val="24"/>
          <w:szCs w:val="24"/>
        </w:rPr>
        <w:br/>
        <w:t xml:space="preserve">Próba </w:t>
      </w:r>
      <w:r>
        <w:rPr>
          <w:rFonts w:ascii="Calibri" w:hAnsi="Calibri" w:cs="Calibri"/>
          <w:color w:val="000000"/>
          <w:sz w:val="24"/>
          <w:szCs w:val="24"/>
        </w:rPr>
        <w:br/>
        <w:t xml:space="preserve">Gotowość </w:t>
      </w:r>
      <w:r>
        <w:rPr>
          <w:rFonts w:ascii="Calibri" w:hAnsi="Calibri" w:cs="Calibri"/>
          <w:color w:val="000000"/>
          <w:sz w:val="24"/>
          <w:szCs w:val="24"/>
        </w:rPr>
        <w:br/>
        <w:t xml:space="preserve">Start Eventu </w:t>
      </w:r>
      <w:r>
        <w:rPr>
          <w:rFonts w:ascii="Calibri" w:hAnsi="Calibri" w:cs="Calibri"/>
          <w:color w:val="000000"/>
          <w:sz w:val="24"/>
          <w:szCs w:val="24"/>
        </w:rPr>
        <w:br/>
        <w:t xml:space="preserve">Koniec Eventu </w:t>
      </w:r>
      <w:r>
        <w:rPr>
          <w:rFonts w:ascii="Calibri" w:hAnsi="Calibri" w:cs="Calibri"/>
          <w:color w:val="000000"/>
          <w:sz w:val="24"/>
          <w:szCs w:val="24"/>
        </w:rPr>
        <w:br/>
        <w:t>Demontaż</w:t>
      </w:r>
      <w:r>
        <w:rPr>
          <w:rFonts w:ascii="Calibri" w:hAnsi="Calibri" w:cs="Calibri"/>
          <w:color w:val="000000"/>
          <w:sz w:val="24"/>
          <w:szCs w:val="24"/>
        </w:rPr>
        <w:br/>
      </w:r>
      <w:r>
        <w:rPr>
          <w:rFonts w:ascii="Calibri" w:hAnsi="Calibri" w:cs="Calibri"/>
          <w:color w:val="000000"/>
          <w:sz w:val="24"/>
          <w:szCs w:val="24"/>
        </w:rPr>
        <w:br/>
      </w:r>
      <w:r w:rsidRPr="006745EF">
        <w:rPr>
          <w:rFonts w:ascii="Calibri" w:hAnsi="Calibri" w:cs="Calibri"/>
          <w:b/>
          <w:bCs/>
          <w:color w:val="000000"/>
          <w:sz w:val="24"/>
          <w:szCs w:val="24"/>
          <w:u w:val="single"/>
        </w:rPr>
        <w:t>Catering  związany z wydarzeniem</w:t>
      </w:r>
      <w:r>
        <w:rPr>
          <w:rFonts w:ascii="Calibri" w:hAnsi="Calibri" w:cs="Calibri"/>
          <w:color w:val="000000"/>
          <w:sz w:val="24"/>
          <w:szCs w:val="24"/>
        </w:rPr>
        <w:t xml:space="preserve"> </w:t>
      </w:r>
      <w:r>
        <w:rPr>
          <w:rFonts w:ascii="Calibri" w:hAnsi="Calibri" w:cs="Calibri"/>
          <w:color w:val="000000"/>
          <w:sz w:val="24"/>
          <w:szCs w:val="24"/>
        </w:rPr>
        <w:br/>
      </w:r>
    </w:p>
    <w:p w14:paraId="0675C3AE" w14:textId="77777777" w:rsidR="006745EF" w:rsidRPr="00BC50A3" w:rsidRDefault="006745EF" w:rsidP="006745EF">
      <w:pPr>
        <w:tabs>
          <w:tab w:val="left" w:pos="5430"/>
        </w:tabs>
        <w:ind w:left="708" w:firstLine="708"/>
        <w:jc w:val="both"/>
        <w:rPr>
          <w:rFonts w:ascii="Calibri" w:hAnsi="Calibri" w:cs="Calibri"/>
          <w:b/>
          <w:bCs/>
          <w:color w:val="000000"/>
          <w:sz w:val="24"/>
          <w:szCs w:val="24"/>
        </w:rPr>
      </w:pPr>
      <w:r w:rsidRPr="003B2797">
        <w:rPr>
          <w:rFonts w:ascii="Calibri" w:hAnsi="Calibri" w:cs="Calibri"/>
          <w:b/>
          <w:bCs/>
          <w:color w:val="000000"/>
          <w:sz w:val="24"/>
          <w:szCs w:val="24"/>
        </w:rPr>
        <w:t>ZLECENIOBIORCA</w:t>
      </w:r>
      <w:r w:rsidRPr="003B2797">
        <w:rPr>
          <w:rFonts w:ascii="Calibri" w:hAnsi="Calibri" w:cs="Calibri"/>
          <w:b/>
          <w:bCs/>
          <w:color w:val="000000"/>
          <w:sz w:val="24"/>
          <w:szCs w:val="24"/>
        </w:rPr>
        <w:tab/>
      </w:r>
      <w:r w:rsidRPr="003B2797">
        <w:rPr>
          <w:rFonts w:ascii="Calibri" w:hAnsi="Calibri" w:cs="Calibri"/>
          <w:b/>
          <w:bCs/>
          <w:color w:val="000000"/>
          <w:sz w:val="24"/>
          <w:szCs w:val="24"/>
        </w:rPr>
        <w:tab/>
      </w:r>
      <w:r w:rsidRPr="003B2797">
        <w:rPr>
          <w:rFonts w:ascii="Calibri" w:hAnsi="Calibri" w:cs="Calibri"/>
          <w:b/>
          <w:bCs/>
          <w:color w:val="000000"/>
          <w:sz w:val="24"/>
          <w:szCs w:val="24"/>
        </w:rPr>
        <w:tab/>
      </w:r>
      <w:r w:rsidRPr="003B2797">
        <w:rPr>
          <w:rFonts w:ascii="Calibri" w:hAnsi="Calibri" w:cs="Calibri"/>
          <w:b/>
          <w:bCs/>
          <w:color w:val="000000"/>
          <w:sz w:val="24"/>
          <w:szCs w:val="24"/>
        </w:rPr>
        <w:tab/>
      </w:r>
      <w:r>
        <w:rPr>
          <w:rFonts w:ascii="Calibri" w:hAnsi="Calibri" w:cs="Calibri"/>
          <w:b/>
          <w:bCs/>
          <w:color w:val="000000"/>
          <w:sz w:val="24"/>
          <w:szCs w:val="24"/>
        </w:rPr>
        <w:t>ZLECENIODAWCA</w:t>
      </w:r>
    </w:p>
    <w:p w14:paraId="6EE0A69A" w14:textId="77777777" w:rsidR="006745EF" w:rsidRDefault="006745EF" w:rsidP="006745EF">
      <w:pPr>
        <w:suppressAutoHyphens w:val="0"/>
        <w:autoSpaceDE/>
        <w:spacing w:after="160" w:line="259" w:lineRule="auto"/>
      </w:pPr>
      <w:r>
        <w:br w:type="page"/>
      </w:r>
    </w:p>
    <w:p w14:paraId="3B644B38" w14:textId="77777777" w:rsidR="006745EF" w:rsidRPr="00234A14" w:rsidRDefault="006745EF" w:rsidP="006745EF">
      <w:pPr>
        <w:jc w:val="right"/>
        <w:rPr>
          <w:rFonts w:ascii="Calibri" w:hAnsi="Calibri" w:cs="Calibri"/>
          <w:b/>
          <w:color w:val="000000"/>
        </w:rPr>
      </w:pPr>
      <w:r w:rsidRPr="00234A14">
        <w:rPr>
          <w:rFonts w:ascii="Calibri" w:hAnsi="Calibri" w:cs="Calibri"/>
          <w:b/>
          <w:color w:val="000000"/>
        </w:rPr>
        <w:lastRenderedPageBreak/>
        <w:t>Załącznik nr 2 do Umowy</w:t>
      </w:r>
    </w:p>
    <w:p w14:paraId="11A68521" w14:textId="77777777" w:rsidR="006745EF" w:rsidRPr="003B2797" w:rsidRDefault="006745EF" w:rsidP="006745EF">
      <w:pPr>
        <w:jc w:val="right"/>
        <w:rPr>
          <w:rFonts w:ascii="Calibri" w:hAnsi="Calibri" w:cs="Calibri"/>
          <w:b/>
          <w:color w:val="000000"/>
          <w:sz w:val="24"/>
          <w:szCs w:val="24"/>
        </w:rPr>
      </w:pPr>
    </w:p>
    <w:p w14:paraId="3C4DF80A" w14:textId="77777777" w:rsidR="006745EF" w:rsidRPr="00644B45" w:rsidRDefault="006745EF" w:rsidP="006745EF">
      <w:pPr>
        <w:jc w:val="both"/>
        <w:rPr>
          <w:rFonts w:asciiTheme="minorHAnsi" w:hAnsiTheme="minorHAnsi" w:cstheme="minorHAnsi"/>
          <w:sz w:val="24"/>
          <w:szCs w:val="18"/>
          <w:lang w:eastAsia="en-US"/>
        </w:rPr>
      </w:pPr>
      <w:r w:rsidRPr="00644B45">
        <w:rPr>
          <w:rFonts w:asciiTheme="minorHAnsi" w:hAnsiTheme="minorHAnsi" w:cstheme="minorHAnsi"/>
          <w:sz w:val="24"/>
          <w:szCs w:val="18"/>
        </w:rPr>
        <w:t xml:space="preserve">Administratorem danych osobowych jest </w:t>
      </w:r>
      <w:r w:rsidRPr="00644B45">
        <w:rPr>
          <w:rFonts w:asciiTheme="minorHAnsi" w:hAnsiTheme="minorHAnsi" w:cstheme="minorHAnsi"/>
          <w:color w:val="222222"/>
          <w:sz w:val="24"/>
          <w:szCs w:val="18"/>
        </w:rPr>
        <w:t>TEATR KAMIENICA FUNDACJA WSPIERANIA TWÓRCZYCH INICJATYW TEATRALNYCH ATUT I S-KA Sp. komandytowa</w:t>
      </w:r>
      <w:r w:rsidRPr="00644B45">
        <w:rPr>
          <w:rFonts w:asciiTheme="minorHAnsi" w:hAnsiTheme="minorHAnsi" w:cstheme="minorHAnsi"/>
          <w:sz w:val="24"/>
          <w:szCs w:val="18"/>
        </w:rPr>
        <w:t xml:space="preserve">, ul. Belwederska 3/50, 00-761 Warszawa e-mail: </w:t>
      </w:r>
      <w:hyperlink r:id="rId7" w:history="1">
        <w:r w:rsidRPr="00644B45">
          <w:rPr>
            <w:rStyle w:val="Hipercze"/>
            <w:rFonts w:asciiTheme="minorHAnsi" w:eastAsiaTheme="majorEastAsia" w:hAnsiTheme="minorHAnsi" w:cstheme="minorHAnsi"/>
            <w:sz w:val="24"/>
            <w:szCs w:val="18"/>
          </w:rPr>
          <w:t>biuro@teatrkamienica.pl</w:t>
        </w:r>
      </w:hyperlink>
      <w:r w:rsidRPr="00644B45">
        <w:rPr>
          <w:rFonts w:asciiTheme="minorHAnsi" w:hAnsiTheme="minorHAnsi" w:cstheme="minorHAnsi"/>
          <w:sz w:val="24"/>
          <w:szCs w:val="18"/>
        </w:rPr>
        <w:t xml:space="preserve">. Spółka powołała Inspektora Ochrony Danych (kontakt: adres korespondencyjny: al. Solidarności 93, 00-144 Warszawa, e-mail: </w:t>
      </w:r>
      <w:hyperlink r:id="rId8" w:history="1">
        <w:r w:rsidRPr="00644B45">
          <w:rPr>
            <w:rStyle w:val="Hipercze"/>
            <w:rFonts w:asciiTheme="minorHAnsi" w:eastAsiaTheme="majorEastAsia" w:hAnsiTheme="minorHAnsi" w:cstheme="minorHAnsi"/>
            <w:sz w:val="24"/>
            <w:szCs w:val="18"/>
          </w:rPr>
          <w:t>IOD@teatrkamienica.pl</w:t>
        </w:r>
      </w:hyperlink>
      <w:r w:rsidRPr="00644B45">
        <w:rPr>
          <w:rFonts w:asciiTheme="minorHAnsi" w:hAnsiTheme="minorHAnsi" w:cstheme="minorHAnsi"/>
          <w:sz w:val="24"/>
          <w:szCs w:val="18"/>
        </w:rPr>
        <w:t>). Dane osobowe będą przetwarzane przez Spółkę w celu realizacji zawartych umów, jak też w prawnie usprawiedliwionym celu rozumianym jako identyfikacja klienta i ewentualne rozpatrzenie reklamacji na podstawie art. 6 ust 1 pkt b i f Rozporządzenia Parlamentu Europejskiego i Rady (UE) 2016/679 z dnia 27 kwietnia 2016 roku w sprawie ochrony osób fizycznych w związku z przetwarzaniem danych osobowych i w sprawie swobodnego przepływu takich danych oraz uchylenia dyrektywy 95/46/WE (RODO). Dane osobowe będą przetwarzane do czasu realizacji umowy w tym upływu terminu przedawnienia zobowiązania podatkowego oraz do czasu przedawnienia ew. roszczeń. Dane osobowe mogą być ujawnione pracownikom lub współpracownikom Spółki, jak też podmiotom udzielającym wsparcia Spółce na zasadzie zleconych usług i zgodnie z zawartymi umowami powierzenia oraz podmiotom uprawnionym na podstawie przepisów prawa. Każda osoba posiada prawo dostępu do treści swoich danych i ich sprostowania, usunięcia, ograniczenia przetwarzania, prawo do przenoszenia danych lub do wniesienia sprzeciwu wobec ich przetwarzania, prawo do cofnięcia zgody w dowolnym momencie bez wpływu na zgodność z prawem przetwarzania. Osoba, której dane dotyczą, ma prawo wniesienia skargi do Prezesa Urzędu Ochrony Danych Osobowych, gdy uzna, iż przetwarzanie jej danych osobowych narusza przepisy RODO. Podanie danych jest dobrowolne, ale niezbędne do realizacji powyższego celu.</w:t>
      </w:r>
    </w:p>
    <w:p w14:paraId="16316230" w14:textId="77777777" w:rsidR="006745EF" w:rsidRPr="00E013A2" w:rsidRDefault="006745EF" w:rsidP="006745EF">
      <w:pPr>
        <w:rPr>
          <w:rFonts w:asciiTheme="minorHAnsi" w:hAnsiTheme="minorHAnsi" w:cstheme="minorHAnsi"/>
          <w:sz w:val="28"/>
        </w:rPr>
      </w:pPr>
      <w:r w:rsidRPr="00E013A2">
        <w:rPr>
          <w:rFonts w:asciiTheme="minorHAnsi" w:hAnsiTheme="minorHAnsi" w:cstheme="minorHAnsi"/>
          <w:sz w:val="28"/>
        </w:rPr>
        <w:t> </w:t>
      </w:r>
    </w:p>
    <w:p w14:paraId="7F909B02" w14:textId="77777777" w:rsidR="006745EF" w:rsidRDefault="006745EF" w:rsidP="006745EF"/>
    <w:p w14:paraId="6997982E" w14:textId="77777777" w:rsidR="006745EF" w:rsidRDefault="006745EF" w:rsidP="006745EF"/>
    <w:p w14:paraId="77B611AC" w14:textId="77777777" w:rsidR="006745EF" w:rsidRPr="003B2797" w:rsidRDefault="006745EF" w:rsidP="006745EF">
      <w:pPr>
        <w:rPr>
          <w:rFonts w:ascii="Calibri" w:hAnsi="Calibri" w:cs="Calibri"/>
          <w:color w:val="000000"/>
          <w:sz w:val="24"/>
          <w:szCs w:val="24"/>
        </w:rPr>
      </w:pPr>
    </w:p>
    <w:p w14:paraId="1ED0E215" w14:textId="77777777" w:rsidR="006745EF" w:rsidRPr="00BC50A3" w:rsidRDefault="006745EF" w:rsidP="006745EF">
      <w:pPr>
        <w:tabs>
          <w:tab w:val="left" w:pos="5430"/>
        </w:tabs>
        <w:ind w:left="708" w:firstLine="708"/>
        <w:jc w:val="both"/>
        <w:rPr>
          <w:rFonts w:ascii="Calibri" w:hAnsi="Calibri" w:cs="Calibri"/>
          <w:b/>
          <w:bCs/>
          <w:color w:val="000000"/>
          <w:sz w:val="24"/>
          <w:szCs w:val="24"/>
        </w:rPr>
      </w:pPr>
      <w:r w:rsidRPr="003B2797">
        <w:rPr>
          <w:rFonts w:ascii="Calibri" w:hAnsi="Calibri" w:cs="Calibri"/>
          <w:b/>
          <w:bCs/>
          <w:color w:val="000000"/>
          <w:sz w:val="24"/>
          <w:szCs w:val="24"/>
        </w:rPr>
        <w:t>ZLECENIOBIORCA</w:t>
      </w:r>
      <w:r w:rsidRPr="003B2797">
        <w:rPr>
          <w:rFonts w:ascii="Calibri" w:hAnsi="Calibri" w:cs="Calibri"/>
          <w:b/>
          <w:bCs/>
          <w:color w:val="000000"/>
          <w:sz w:val="24"/>
          <w:szCs w:val="24"/>
        </w:rPr>
        <w:tab/>
      </w:r>
      <w:r w:rsidRPr="003B2797">
        <w:rPr>
          <w:rFonts w:ascii="Calibri" w:hAnsi="Calibri" w:cs="Calibri"/>
          <w:b/>
          <w:bCs/>
          <w:color w:val="000000"/>
          <w:sz w:val="24"/>
          <w:szCs w:val="24"/>
        </w:rPr>
        <w:tab/>
      </w:r>
      <w:r w:rsidRPr="003B2797">
        <w:rPr>
          <w:rFonts w:ascii="Calibri" w:hAnsi="Calibri" w:cs="Calibri"/>
          <w:b/>
          <w:bCs/>
          <w:color w:val="000000"/>
          <w:sz w:val="24"/>
          <w:szCs w:val="24"/>
        </w:rPr>
        <w:tab/>
      </w:r>
      <w:r w:rsidRPr="003B2797">
        <w:rPr>
          <w:rFonts w:ascii="Calibri" w:hAnsi="Calibri" w:cs="Calibri"/>
          <w:b/>
          <w:bCs/>
          <w:color w:val="000000"/>
          <w:sz w:val="24"/>
          <w:szCs w:val="24"/>
        </w:rPr>
        <w:tab/>
      </w:r>
      <w:r>
        <w:rPr>
          <w:rFonts w:ascii="Calibri" w:hAnsi="Calibri" w:cs="Calibri"/>
          <w:b/>
          <w:bCs/>
          <w:color w:val="000000"/>
          <w:sz w:val="24"/>
          <w:szCs w:val="24"/>
        </w:rPr>
        <w:t>ZLECENIODAWCA</w:t>
      </w:r>
    </w:p>
    <w:p w14:paraId="4E7DF700" w14:textId="77777777" w:rsidR="006745EF" w:rsidRDefault="006745EF" w:rsidP="006745EF"/>
    <w:p w14:paraId="346DFDFB" w14:textId="77777777" w:rsidR="00AC42DB" w:rsidRDefault="00AC42DB"/>
    <w:sectPr w:rsidR="00AC42DB" w:rsidSect="006745EF">
      <w:footerReference w:type="default" r:id="rId9"/>
      <w:pgSz w:w="11906" w:h="16838"/>
      <w:pgMar w:top="851" w:right="1134" w:bottom="851" w:left="992"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60090" w14:textId="77777777" w:rsidR="007E42FB" w:rsidRDefault="007E42FB">
      <w:r>
        <w:separator/>
      </w:r>
    </w:p>
  </w:endnote>
  <w:endnote w:type="continuationSeparator" w:id="0">
    <w:p w14:paraId="09707227" w14:textId="77777777" w:rsidR="007E42FB" w:rsidRDefault="007E4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ArialMT">
    <w:charset w:val="EE"/>
    <w:family w:val="swiss"/>
    <w:pitch w:val="default"/>
  </w:font>
  <w:font w:name="Helvetica">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99DC1" w14:textId="77777777" w:rsidR="00B92CD6" w:rsidRDefault="00B92CD6">
    <w:pPr>
      <w:pStyle w:val="Stopka"/>
      <w:pBdr>
        <w:bottom w:val="single" w:sz="4" w:space="1" w:color="000000"/>
      </w:pBdr>
    </w:pPr>
  </w:p>
  <w:p w14:paraId="41A5DE63" w14:textId="77777777" w:rsidR="00B92CD6" w:rsidRDefault="00B92CD6">
    <w:pPr>
      <w:pStyle w:val="Stopka"/>
    </w:pPr>
  </w:p>
  <w:p w14:paraId="13515DAD" w14:textId="77777777" w:rsidR="00B92CD6" w:rsidRDefault="00000000">
    <w:pPr>
      <w:pStyle w:val="Stopka"/>
      <w:jc w:val="right"/>
    </w:pPr>
    <w:r>
      <w:rPr>
        <w:sz w:val="18"/>
        <w:szCs w:val="18"/>
      </w:rPr>
      <w:t xml:space="preserve">Strona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r>
      <w:rPr>
        <w:sz w:val="18"/>
        <w:szCs w:val="18"/>
      </w:rPr>
      <w:t xml:space="preserve"> z </w:t>
    </w:r>
    <w:r>
      <w:rPr>
        <w:sz w:val="18"/>
        <w:szCs w:val="18"/>
      </w:rPr>
      <w:fldChar w:fldCharType="begin"/>
    </w:r>
    <w:r>
      <w:rPr>
        <w:sz w:val="18"/>
        <w:szCs w:val="18"/>
      </w:rPr>
      <w:instrText xml:space="preserve"> NUMPAGES \*Arabic </w:instrText>
    </w:r>
    <w:r>
      <w:rPr>
        <w:sz w:val="18"/>
        <w:szCs w:val="18"/>
      </w:rPr>
      <w:fldChar w:fldCharType="separate"/>
    </w:r>
    <w:r>
      <w:rPr>
        <w:noProof/>
        <w:sz w:val="18"/>
        <w:szCs w:val="18"/>
      </w:rPr>
      <w:t>4</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46A24" w14:textId="77777777" w:rsidR="007E42FB" w:rsidRDefault="007E42FB">
      <w:r>
        <w:separator/>
      </w:r>
    </w:p>
  </w:footnote>
  <w:footnote w:type="continuationSeparator" w:id="0">
    <w:p w14:paraId="6AECAF2D" w14:textId="77777777" w:rsidR="007E42FB" w:rsidRDefault="007E4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146"/>
        </w:tabs>
        <w:ind w:left="1146" w:hanging="360"/>
      </w:pPr>
    </w:lvl>
    <w:lvl w:ilvl="2">
      <w:start w:val="1"/>
      <w:numFmt w:val="decimal"/>
      <w:lvlText w:val="%3."/>
      <w:lvlJc w:val="left"/>
      <w:pPr>
        <w:tabs>
          <w:tab w:val="num" w:pos="1506"/>
        </w:tabs>
        <w:ind w:left="1506" w:hanging="360"/>
      </w:pPr>
    </w:lvl>
    <w:lvl w:ilvl="3">
      <w:start w:val="1"/>
      <w:numFmt w:val="decimal"/>
      <w:lvlText w:val="%4."/>
      <w:lvlJc w:val="left"/>
      <w:pPr>
        <w:tabs>
          <w:tab w:val="num" w:pos="1866"/>
        </w:tabs>
        <w:ind w:left="1866" w:hanging="360"/>
      </w:pPr>
    </w:lvl>
    <w:lvl w:ilvl="4">
      <w:start w:val="1"/>
      <w:numFmt w:val="decimal"/>
      <w:lvlText w:val="%5."/>
      <w:lvlJc w:val="left"/>
      <w:pPr>
        <w:tabs>
          <w:tab w:val="num" w:pos="2226"/>
        </w:tabs>
        <w:ind w:left="2226" w:hanging="360"/>
      </w:pPr>
    </w:lvl>
    <w:lvl w:ilvl="5">
      <w:start w:val="1"/>
      <w:numFmt w:val="decimal"/>
      <w:lvlText w:val="%6."/>
      <w:lvlJc w:val="left"/>
      <w:pPr>
        <w:tabs>
          <w:tab w:val="num" w:pos="2586"/>
        </w:tabs>
        <w:ind w:left="2586" w:hanging="360"/>
      </w:pPr>
    </w:lvl>
    <w:lvl w:ilvl="6">
      <w:start w:val="1"/>
      <w:numFmt w:val="decimal"/>
      <w:lvlText w:val="%7."/>
      <w:lvlJc w:val="left"/>
      <w:pPr>
        <w:tabs>
          <w:tab w:val="num" w:pos="2946"/>
        </w:tabs>
        <w:ind w:left="2946" w:hanging="360"/>
      </w:pPr>
    </w:lvl>
    <w:lvl w:ilvl="7">
      <w:start w:val="1"/>
      <w:numFmt w:val="decimal"/>
      <w:lvlText w:val="%8."/>
      <w:lvlJc w:val="left"/>
      <w:pPr>
        <w:tabs>
          <w:tab w:val="num" w:pos="3306"/>
        </w:tabs>
        <w:ind w:left="3306" w:hanging="360"/>
      </w:pPr>
    </w:lvl>
    <w:lvl w:ilvl="8">
      <w:start w:val="1"/>
      <w:numFmt w:val="decimal"/>
      <w:lvlText w:val="%9."/>
      <w:lvlJc w:val="left"/>
      <w:pPr>
        <w:tabs>
          <w:tab w:val="num" w:pos="3666"/>
        </w:tabs>
        <w:ind w:left="3666" w:hanging="360"/>
      </w:pPr>
    </w:lvl>
  </w:abstractNum>
  <w:abstractNum w:abstractNumId="1"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2."/>
      <w:lvlJc w:val="left"/>
      <w:pPr>
        <w:tabs>
          <w:tab w:val="num" w:pos="426"/>
        </w:tabs>
        <w:ind w:left="426"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4"/>
    <w:multiLevelType w:val="multilevel"/>
    <w:tmpl w:val="00000004"/>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 w15:restartNumberingAfterBreak="0">
    <w:nsid w:val="4DC366F7"/>
    <w:multiLevelType w:val="hybridMultilevel"/>
    <w:tmpl w:val="7B8E62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2030795110">
    <w:abstractNumId w:val="0"/>
  </w:num>
  <w:num w:numId="2" w16cid:durableId="464351856">
    <w:abstractNumId w:val="1"/>
  </w:num>
  <w:num w:numId="3" w16cid:durableId="122162597">
    <w:abstractNumId w:val="2"/>
  </w:num>
  <w:num w:numId="4" w16cid:durableId="11653166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EF"/>
    <w:rsid w:val="000172BD"/>
    <w:rsid w:val="003C4E49"/>
    <w:rsid w:val="00611A53"/>
    <w:rsid w:val="006745EF"/>
    <w:rsid w:val="007E42FB"/>
    <w:rsid w:val="009124C4"/>
    <w:rsid w:val="00AC42DB"/>
    <w:rsid w:val="00AD37CC"/>
    <w:rsid w:val="00B92C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7F00"/>
  <w15:chartTrackingRefBased/>
  <w15:docId w15:val="{FD0E500A-B93A-4931-893E-C06DB160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5EF"/>
    <w:pPr>
      <w:suppressAutoHyphens/>
      <w:autoSpaceDE w:val="0"/>
      <w:spacing w:after="0" w:line="240" w:lineRule="auto"/>
    </w:pPr>
    <w:rPr>
      <w:rFonts w:ascii="Times New Roman" w:eastAsia="Times New Roman" w:hAnsi="Times New Roman" w:cs="Times New Roman"/>
      <w:kern w:val="0"/>
      <w:sz w:val="20"/>
      <w:szCs w:val="20"/>
      <w:lang w:eastAsia="ar-SA"/>
      <w14:ligatures w14:val="none"/>
    </w:rPr>
  </w:style>
  <w:style w:type="paragraph" w:styleId="Nagwek1">
    <w:name w:val="heading 1"/>
    <w:basedOn w:val="Normalny"/>
    <w:next w:val="Normalny"/>
    <w:link w:val="Nagwek1Znak"/>
    <w:uiPriority w:val="9"/>
    <w:qFormat/>
    <w:rsid w:val="006745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6745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6745E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6745E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6745E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6745E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745E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745E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745E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745E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6745E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6745E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6745E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6745E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6745E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745E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745E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745EF"/>
    <w:rPr>
      <w:rFonts w:eastAsiaTheme="majorEastAsia" w:cstheme="majorBidi"/>
      <w:color w:val="272727" w:themeColor="text1" w:themeTint="D8"/>
    </w:rPr>
  </w:style>
  <w:style w:type="paragraph" w:styleId="Tytu">
    <w:name w:val="Title"/>
    <w:basedOn w:val="Normalny"/>
    <w:next w:val="Normalny"/>
    <w:link w:val="TytuZnak"/>
    <w:qFormat/>
    <w:rsid w:val="006745E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rsid w:val="006745E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745E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745E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745EF"/>
    <w:pPr>
      <w:spacing w:before="160"/>
      <w:jc w:val="center"/>
    </w:pPr>
    <w:rPr>
      <w:i/>
      <w:iCs/>
      <w:color w:val="404040" w:themeColor="text1" w:themeTint="BF"/>
    </w:rPr>
  </w:style>
  <w:style w:type="character" w:customStyle="1" w:styleId="CytatZnak">
    <w:name w:val="Cytat Znak"/>
    <w:basedOn w:val="Domylnaczcionkaakapitu"/>
    <w:link w:val="Cytat"/>
    <w:uiPriority w:val="29"/>
    <w:rsid w:val="006745EF"/>
    <w:rPr>
      <w:i/>
      <w:iCs/>
      <w:color w:val="404040" w:themeColor="text1" w:themeTint="BF"/>
    </w:rPr>
  </w:style>
  <w:style w:type="paragraph" w:styleId="Akapitzlist">
    <w:name w:val="List Paragraph"/>
    <w:basedOn w:val="Normalny"/>
    <w:uiPriority w:val="34"/>
    <w:qFormat/>
    <w:rsid w:val="006745EF"/>
    <w:pPr>
      <w:ind w:left="720"/>
      <w:contextualSpacing/>
    </w:pPr>
  </w:style>
  <w:style w:type="character" w:styleId="Wyrnienieintensywne">
    <w:name w:val="Intense Emphasis"/>
    <w:basedOn w:val="Domylnaczcionkaakapitu"/>
    <w:uiPriority w:val="21"/>
    <w:qFormat/>
    <w:rsid w:val="006745EF"/>
    <w:rPr>
      <w:i/>
      <w:iCs/>
      <w:color w:val="0F4761" w:themeColor="accent1" w:themeShade="BF"/>
    </w:rPr>
  </w:style>
  <w:style w:type="paragraph" w:styleId="Cytatintensywny">
    <w:name w:val="Intense Quote"/>
    <w:basedOn w:val="Normalny"/>
    <w:next w:val="Normalny"/>
    <w:link w:val="CytatintensywnyZnak"/>
    <w:uiPriority w:val="30"/>
    <w:qFormat/>
    <w:rsid w:val="006745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6745EF"/>
    <w:rPr>
      <w:i/>
      <w:iCs/>
      <w:color w:val="0F4761" w:themeColor="accent1" w:themeShade="BF"/>
    </w:rPr>
  </w:style>
  <w:style w:type="character" w:styleId="Odwoanieintensywne">
    <w:name w:val="Intense Reference"/>
    <w:basedOn w:val="Domylnaczcionkaakapitu"/>
    <w:uiPriority w:val="32"/>
    <w:qFormat/>
    <w:rsid w:val="006745EF"/>
    <w:rPr>
      <w:b/>
      <w:bCs/>
      <w:smallCaps/>
      <w:color w:val="0F4761" w:themeColor="accent1" w:themeShade="BF"/>
      <w:spacing w:val="5"/>
    </w:rPr>
  </w:style>
  <w:style w:type="paragraph" w:styleId="Tekstpodstawowy">
    <w:name w:val="Body Text"/>
    <w:basedOn w:val="Normalny"/>
    <w:link w:val="TekstpodstawowyZnak"/>
    <w:rsid w:val="006745EF"/>
    <w:pPr>
      <w:spacing w:line="360" w:lineRule="auto"/>
      <w:jc w:val="both"/>
    </w:pPr>
    <w:rPr>
      <w:b/>
      <w:bCs/>
      <w:lang w:val="x-none"/>
    </w:rPr>
  </w:style>
  <w:style w:type="character" w:customStyle="1" w:styleId="TekstpodstawowyZnak">
    <w:name w:val="Tekst podstawowy Znak"/>
    <w:basedOn w:val="Domylnaczcionkaakapitu"/>
    <w:link w:val="Tekstpodstawowy"/>
    <w:rsid w:val="006745EF"/>
    <w:rPr>
      <w:rFonts w:ascii="Times New Roman" w:eastAsia="Times New Roman" w:hAnsi="Times New Roman" w:cs="Times New Roman"/>
      <w:b/>
      <w:bCs/>
      <w:kern w:val="0"/>
      <w:sz w:val="20"/>
      <w:szCs w:val="20"/>
      <w:lang w:val="x-none" w:eastAsia="ar-SA"/>
      <w14:ligatures w14:val="none"/>
    </w:rPr>
  </w:style>
  <w:style w:type="paragraph" w:styleId="Stopka">
    <w:name w:val="footer"/>
    <w:basedOn w:val="Normalny"/>
    <w:link w:val="StopkaZnak"/>
    <w:rsid w:val="006745EF"/>
    <w:rPr>
      <w:lang w:val="x-none"/>
    </w:rPr>
  </w:style>
  <w:style w:type="character" w:customStyle="1" w:styleId="StopkaZnak">
    <w:name w:val="Stopka Znak"/>
    <w:basedOn w:val="Domylnaczcionkaakapitu"/>
    <w:link w:val="Stopka"/>
    <w:rsid w:val="006745EF"/>
    <w:rPr>
      <w:rFonts w:ascii="Times New Roman" w:eastAsia="Times New Roman" w:hAnsi="Times New Roman" w:cs="Times New Roman"/>
      <w:kern w:val="0"/>
      <w:sz w:val="20"/>
      <w:szCs w:val="20"/>
      <w:lang w:val="x-none" w:eastAsia="ar-SA"/>
      <w14:ligatures w14:val="none"/>
    </w:rPr>
  </w:style>
  <w:style w:type="character" w:styleId="Hipercze">
    <w:name w:val="Hyperlink"/>
    <w:uiPriority w:val="99"/>
    <w:unhideWhenUsed/>
    <w:rsid w:val="006745EF"/>
    <w:rPr>
      <w:color w:val="0563C1"/>
      <w:u w:val="single"/>
    </w:rPr>
  </w:style>
  <w:style w:type="paragraph" w:styleId="NormalnyWeb">
    <w:name w:val="Normal (Web)"/>
    <w:basedOn w:val="Normalny"/>
    <w:uiPriority w:val="99"/>
    <w:unhideWhenUsed/>
    <w:rsid w:val="006745EF"/>
    <w:pPr>
      <w:suppressAutoHyphens w:val="0"/>
      <w:autoSpaceDE/>
    </w:pPr>
    <w:rPr>
      <w:rFonts w:ascii="Calibri" w:eastAsiaTheme="minorHAnsi" w:hAnsi="Calibri" w:cs="Calibri"/>
      <w:sz w:val="22"/>
      <w:szCs w:val="2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teatrkamienica.pl" TargetMode="External"/><Relationship Id="rId3" Type="http://schemas.openxmlformats.org/officeDocument/2006/relationships/settings" Target="settings.xml"/><Relationship Id="rId7" Type="http://schemas.openxmlformats.org/officeDocument/2006/relationships/hyperlink" Target="mailto:biuro@teatrkamienic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1054</Words>
  <Characters>6329</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Kowalski</dc:creator>
  <cp:keywords/>
  <dc:description/>
  <cp:lastModifiedBy>Olga Rawska</cp:lastModifiedBy>
  <cp:revision>2</cp:revision>
  <dcterms:created xsi:type="dcterms:W3CDTF">2026-01-19T10:30:00Z</dcterms:created>
  <dcterms:modified xsi:type="dcterms:W3CDTF">2026-01-19T10:30:00Z</dcterms:modified>
</cp:coreProperties>
</file>